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4A8" w:rsidRPr="00912A7F" w:rsidRDefault="00E344A8" w:rsidP="00E344A8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12A7F">
        <w:rPr>
          <w:rFonts w:ascii="Times New Roman" w:hAnsi="Times New Roman" w:cs="Times New Roman"/>
          <w:b/>
          <w:sz w:val="26"/>
          <w:szCs w:val="26"/>
        </w:rPr>
        <w:t xml:space="preserve">Chemical Engineering 150A </w:t>
      </w:r>
      <w:r w:rsidR="008658C0">
        <w:rPr>
          <w:rFonts w:ascii="Times New Roman" w:hAnsi="Times New Roman" w:cs="Times New Roman" w:hint="eastAsia"/>
          <w:b/>
          <w:sz w:val="26"/>
          <w:szCs w:val="26"/>
        </w:rPr>
        <w:t xml:space="preserve">Final </w:t>
      </w:r>
      <w:r w:rsidRPr="00912A7F">
        <w:rPr>
          <w:rFonts w:ascii="Times New Roman" w:hAnsi="Times New Roman" w:cs="Times New Roman"/>
          <w:b/>
          <w:sz w:val="26"/>
          <w:szCs w:val="26"/>
        </w:rPr>
        <w:t>Review Sheet</w:t>
      </w:r>
    </w:p>
    <w:p w:rsidR="00E344A8" w:rsidRDefault="00E344A8" w:rsidP="00E344A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A7F">
        <w:rPr>
          <w:rFonts w:ascii="Times New Roman" w:hAnsi="Times New Roman" w:cs="Times New Roman"/>
          <w:b/>
          <w:sz w:val="24"/>
          <w:szCs w:val="24"/>
          <w:u w:val="single"/>
        </w:rPr>
        <w:t>Fluid statics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"/>
        <w:gridCol w:w="2700"/>
        <w:gridCol w:w="1440"/>
        <w:gridCol w:w="6660"/>
        <w:gridCol w:w="288"/>
      </w:tblGrid>
      <w:tr w:rsidR="00794B25" w:rsidTr="00794B25">
        <w:tc>
          <w:tcPr>
            <w:tcW w:w="2808" w:type="dxa"/>
            <w:gridSpan w:val="2"/>
          </w:tcPr>
          <w:p w:rsidR="00794B25" w:rsidRDefault="00794B25" w:rsidP="00E344A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966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5DC4FA" wp14:editId="645AA9D2">
                  <wp:extent cx="1346695" cy="1647825"/>
                  <wp:effectExtent l="0" t="0" r="6350" b="0"/>
                  <wp:docPr id="20483" name="Picture 1051" descr="mano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1051" descr="mano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17" cy="164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8" w:type="dxa"/>
            <w:gridSpan w:val="3"/>
          </w:tcPr>
          <w:p w:rsidR="00794B25" w:rsidRPr="00975C60" w:rsidRDefault="00F034FF" w:rsidP="00794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dz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=-ρg</m:t>
                </m:r>
              </m:oMath>
            </m:oMathPara>
          </w:p>
          <w:p w:rsidR="00794B25" w:rsidRPr="007D6DAD" w:rsidRDefault="00F034FF" w:rsidP="00794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=ρg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794B25" w:rsidRPr="00A365BE" w:rsidRDefault="00794B25" w:rsidP="00794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P=ρgh+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  <w:p w:rsidR="00794B25" w:rsidRDefault="00794B25" w:rsidP="00794B2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points connected in same fluid at the same height, pressure is equal</w:t>
            </w:r>
          </w:p>
        </w:tc>
      </w:tr>
      <w:tr w:rsidR="00E344A8" w:rsidTr="00105F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8" w:type="dxa"/>
          <w:wAfter w:w="288" w:type="dxa"/>
        </w:trPr>
        <w:tc>
          <w:tcPr>
            <w:tcW w:w="4140" w:type="dxa"/>
            <w:gridSpan w:val="2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056CB5" wp14:editId="4E283C7C">
                  <wp:extent cx="2457450" cy="162694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12" cy="16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4A8" w:rsidRPr="00882CE9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W+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atm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A=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oMath>
            </m:oMathPara>
          </w:p>
          <w:p w:rsidR="00E344A8" w:rsidRPr="0007362D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atm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initial</m:t>
                    </m:r>
                  </m:sub>
                </m:sSub>
              </m:oMath>
            </m:oMathPara>
          </w:p>
          <w:p w:rsidR="00E344A8" w:rsidRPr="00F25A93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initial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-Ah</m:t>
                </m:r>
              </m:oMath>
            </m:oMathPara>
          </w:p>
          <w:p w:rsidR="00E344A8" w:rsidRPr="00B91E30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in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initial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-Ah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atm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initial</m:t>
                    </m:r>
                  </m:sub>
                </m:sSub>
              </m:oMath>
            </m:oMathPara>
          </w:p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4A8" w:rsidRPr="00912A7F" w:rsidRDefault="00E344A8" w:rsidP="00E344A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2A7F">
        <w:rPr>
          <w:rFonts w:ascii="Times New Roman" w:hAnsi="Times New Roman" w:cs="Times New Roman"/>
          <w:b/>
          <w:sz w:val="24"/>
          <w:szCs w:val="24"/>
          <w:u w:val="single"/>
        </w:rPr>
        <w:t>Compressible fluid</w:t>
      </w:r>
    </w:p>
    <w:p w:rsidR="00E344A8" w:rsidRDefault="00E344A8" w:rsidP="00E344A8">
      <w:pPr>
        <w:spacing w:after="0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E6E864" wp14:editId="726E1DF1">
            <wp:extent cx="2980013" cy="1857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76" cy="18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F89AF" wp14:editId="08D1BE0B">
            <wp:extent cx="3429000" cy="149689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59" cy="149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8" w:rsidRPr="00611F98" w:rsidRDefault="00E344A8" w:rsidP="00E344A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1F98">
        <w:rPr>
          <w:rFonts w:ascii="Times New Roman" w:hAnsi="Times New Roman" w:cs="Times New Roman"/>
          <w:b/>
          <w:sz w:val="24"/>
          <w:szCs w:val="24"/>
          <w:u w:val="single"/>
        </w:rPr>
        <w:t>Momentum Balance</w:t>
      </w:r>
    </w:p>
    <w:p w:rsidR="00E344A8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09CD">
        <w:rPr>
          <w:rFonts w:ascii="Times New Roman" w:hAnsi="Times New Roman" w:cs="Times New Roman" w:hint="eastAsia"/>
          <w:b/>
          <w:sz w:val="24"/>
          <w:szCs w:val="24"/>
        </w:rPr>
        <w:t>Straight tube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F=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</w:p>
    <w:p w:rsidR="00E344A8" w:rsidRPr="007E3CF0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09CD">
        <w:rPr>
          <w:rFonts w:ascii="Times New Roman" w:hAnsi="Times New Roman" w:cs="Times New Roman" w:hint="eastAsia"/>
          <w:b/>
          <w:sz w:val="24"/>
          <w:szCs w:val="24"/>
        </w:rPr>
        <w:t>U tube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F=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</w:p>
    <w:p w:rsidR="00E344A8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E3CF0">
        <w:rPr>
          <w:rFonts w:ascii="Times New Roman" w:hAnsi="Times New Roman" w:cs="Times New Roman"/>
          <w:b/>
          <w:sz w:val="24"/>
          <w:szCs w:val="24"/>
        </w:rPr>
        <w:t>V</w:t>
      </w:r>
      <w:r w:rsidRPr="007E3CF0">
        <w:rPr>
          <w:rFonts w:ascii="Times New Roman" w:hAnsi="Times New Roman" w:cs="Times New Roman" w:hint="eastAsia"/>
          <w:b/>
          <w:sz w:val="24"/>
          <w:szCs w:val="24"/>
        </w:rPr>
        <w:t>elocity entering the fitting</w:t>
      </w:r>
      <w:r>
        <w:rPr>
          <w:rFonts w:ascii="Times New Roman" w:hAnsi="Times New Roman" w:cs="Times New Roman" w:hint="eastAsia"/>
          <w:sz w:val="24"/>
          <w:szCs w:val="24"/>
        </w:rPr>
        <w:t>- push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the fitting in the direction of velocity</w:t>
      </w:r>
    </w:p>
    <w:p w:rsidR="00E344A8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E3CF0">
        <w:rPr>
          <w:rFonts w:ascii="Times New Roman" w:hAnsi="Times New Roman" w:cs="Times New Roman"/>
          <w:b/>
          <w:sz w:val="24"/>
          <w:szCs w:val="24"/>
        </w:rPr>
        <w:t>V</w:t>
      </w:r>
      <w:r w:rsidRPr="007E3CF0">
        <w:rPr>
          <w:rFonts w:ascii="Times New Roman" w:hAnsi="Times New Roman" w:cs="Times New Roman" w:hint="eastAsia"/>
          <w:b/>
          <w:sz w:val="24"/>
          <w:szCs w:val="24"/>
        </w:rPr>
        <w:t>elocity leaving the fitting</w:t>
      </w:r>
      <w:r>
        <w:rPr>
          <w:rFonts w:ascii="Times New Roman" w:hAnsi="Times New Roman" w:cs="Times New Roman" w:hint="eastAsia"/>
          <w:sz w:val="24"/>
          <w:szCs w:val="24"/>
        </w:rPr>
        <w:t>- push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the fitting in the opposite direction of velocity</w:t>
      </w:r>
    </w:p>
    <w:p w:rsidR="00E344A8" w:rsidRDefault="00E344A8" w:rsidP="00E344A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7F8F">
        <w:rPr>
          <w:rFonts w:ascii="Times New Roman" w:hAnsi="Times New Roman" w:cs="Times New Roman" w:hint="eastAsia"/>
          <w:b/>
          <w:sz w:val="24"/>
          <w:szCs w:val="24"/>
          <w:u w:val="single"/>
        </w:rPr>
        <w:t>Energy Balance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"/>
        <w:gridCol w:w="900"/>
        <w:gridCol w:w="270"/>
        <w:gridCol w:w="810"/>
        <w:gridCol w:w="270"/>
        <w:gridCol w:w="853"/>
        <w:gridCol w:w="2567"/>
        <w:gridCol w:w="5130"/>
        <w:gridCol w:w="198"/>
      </w:tblGrid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2250" w:type="dxa"/>
            <w:gridSpan w:val="4"/>
          </w:tcPr>
          <w:p w:rsidR="00E344A8" w:rsidRPr="00BF6657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65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F6657">
              <w:rPr>
                <w:rFonts w:ascii="Times New Roman" w:hAnsi="Times New Roman" w:cs="Times New Roman" w:hint="eastAsia"/>
                <w:sz w:val="24"/>
                <w:szCs w:val="24"/>
              </w:rPr>
              <w:t>urbulent flow</w:t>
            </w:r>
          </w:p>
        </w:tc>
        <w:tc>
          <w:tcPr>
            <w:tcW w:w="8550" w:type="dxa"/>
            <w:gridSpan w:val="3"/>
          </w:tcPr>
          <w:p w:rsidR="00E344A8" w:rsidRDefault="00F034FF" w:rsidP="00205A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=∆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+g∆z+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</m:oMath>
            </m:oMathPara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2250" w:type="dxa"/>
            <w:gridSpan w:val="4"/>
          </w:tcPr>
          <w:p w:rsidR="00E344A8" w:rsidRPr="00BF6657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Laminar flow</w:t>
            </w:r>
          </w:p>
        </w:tc>
        <w:tc>
          <w:tcPr>
            <w:tcW w:w="8550" w:type="dxa"/>
            <w:gridSpan w:val="3"/>
          </w:tcPr>
          <w:p w:rsidR="00E344A8" w:rsidRDefault="00F034FF" w:rsidP="00205A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=∆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+∆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+g∆z+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</m:oMath>
            </m:oMathPara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90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Terms</w:t>
            </w:r>
          </w:p>
        </w:tc>
        <w:tc>
          <w:tcPr>
            <w:tcW w:w="4770" w:type="dxa"/>
            <w:gridSpan w:val="5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+</w:t>
            </w:r>
          </w:p>
        </w:tc>
        <w:tc>
          <w:tcPr>
            <w:tcW w:w="513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900" w:type="dxa"/>
          </w:tcPr>
          <w:p w:rsidR="00E344A8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</m:acc>
              </m:oMath>
            </m:oMathPara>
          </w:p>
        </w:tc>
        <w:tc>
          <w:tcPr>
            <w:tcW w:w="4770" w:type="dxa"/>
            <w:gridSpan w:val="5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ork done on the system</w:t>
            </w:r>
          </w:p>
        </w:tc>
        <w:tc>
          <w:tcPr>
            <w:tcW w:w="513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ork done by the system</w:t>
            </w:r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90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den>
                </m:f>
              </m:oMath>
            </m:oMathPara>
          </w:p>
        </w:tc>
        <w:tc>
          <w:tcPr>
            <w:tcW w:w="4770" w:type="dxa"/>
            <w:gridSpan w:val="5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nlet &gt;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outlet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 start with high pressure</w:t>
            </w:r>
          </w:p>
        </w:tc>
        <w:tc>
          <w:tcPr>
            <w:tcW w:w="513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nlet &lt; outlet, end with high pressure</w:t>
            </w:r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900" w:type="dxa"/>
          </w:tcPr>
          <w:p w:rsidR="00E344A8" w:rsidRDefault="00E344A8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770" w:type="dxa"/>
            <w:gridSpan w:val="5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tart with high velocity, decelerating</w:t>
            </w:r>
          </w:p>
        </w:tc>
        <w:tc>
          <w:tcPr>
            <w:tcW w:w="513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Turn into high velocity, accelerating</w:t>
            </w:r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900" w:type="dxa"/>
          </w:tcPr>
          <w:p w:rsidR="00E344A8" w:rsidRDefault="00E344A8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g∆z</m:t>
                </m:r>
              </m:oMath>
            </m:oMathPara>
          </w:p>
        </w:tc>
        <w:tc>
          <w:tcPr>
            <w:tcW w:w="4770" w:type="dxa"/>
            <w:gridSpan w:val="5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tart at higher point, going into low point</w:t>
            </w:r>
          </w:p>
        </w:tc>
        <w:tc>
          <w:tcPr>
            <w:tcW w:w="5130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tart with low point, elevation is raised</w:t>
            </w:r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900" w:type="dxa"/>
          </w:tcPr>
          <w:p w:rsidR="00E344A8" w:rsidRPr="00105FB6" w:rsidRDefault="00F034F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9900" w:type="dxa"/>
            <w:gridSpan w:val="6"/>
          </w:tcPr>
          <w:p w:rsidR="00E344A8" w:rsidRDefault="00E344A8" w:rsidP="00105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lways </w:t>
            </w:r>
            <w:r w:rsidRPr="005E6D0D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positive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 work is dissipated as friction</w:t>
            </w:r>
            <w:r w:rsidR="00105FB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=4f 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1980" w:type="dxa"/>
            <w:gridSpan w:val="3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E344A8" w:rsidRPr="00DD4FE8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FE8">
              <w:rPr>
                <w:rFonts w:ascii="Times New Roman" w:hAnsi="Times New Roman" w:cs="Times New Roman"/>
                <w:b/>
                <w:sz w:val="24"/>
                <w:szCs w:val="24"/>
              </w:rPr>
              <w:t>Laminar</w:t>
            </w:r>
          </w:p>
        </w:tc>
        <w:tc>
          <w:tcPr>
            <w:tcW w:w="7697" w:type="dxa"/>
            <w:gridSpan w:val="2"/>
          </w:tcPr>
          <w:p w:rsidR="00E344A8" w:rsidRPr="00DD4FE8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FE8">
              <w:rPr>
                <w:rFonts w:ascii="Times New Roman" w:hAnsi="Times New Roman" w:cs="Times New Roman"/>
                <w:b/>
                <w:sz w:val="24"/>
                <w:szCs w:val="24"/>
              </w:rPr>
              <w:t>Turbulent</w:t>
            </w:r>
          </w:p>
        </w:tc>
      </w:tr>
      <w:tr w:rsidR="00E344A8" w:rsidTr="004E1830">
        <w:trPr>
          <w:gridBefore w:val="1"/>
          <w:gridAfter w:val="1"/>
          <w:wBefore w:w="108" w:type="dxa"/>
          <w:wAfter w:w="198" w:type="dxa"/>
        </w:trPr>
        <w:tc>
          <w:tcPr>
            <w:tcW w:w="1980" w:type="dxa"/>
            <w:gridSpan w:val="3"/>
          </w:tcPr>
          <w:p w:rsidR="00E344A8" w:rsidRPr="00DD4FE8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FE8">
              <w:rPr>
                <w:rFonts w:ascii="Times New Roman" w:hAnsi="Times New Roman" w:cs="Times New Roman"/>
                <w:b/>
                <w:sz w:val="24"/>
                <w:szCs w:val="24"/>
              </w:rPr>
              <w:t>Newtonian</w:t>
            </w:r>
          </w:p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4A8" w:rsidRPr="00AE183D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Re=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DρV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μ</m:t>
                    </m:r>
                  </m:den>
                </m:f>
              </m:oMath>
            </m:oMathPara>
          </w:p>
          <w:p w:rsidR="00E344A8" w:rsidRPr="00B0616C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4A8" w:rsidRPr="001050A0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critical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=2100</m:t>
                </m:r>
              </m:oMath>
            </m:oMathPara>
          </w:p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2"/>
          </w:tcPr>
          <w:p w:rsidR="00E344A8" w:rsidRPr="005826C6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</m:den>
                </m:f>
              </m:oMath>
            </m:oMathPara>
          </w:p>
        </w:tc>
        <w:tc>
          <w:tcPr>
            <w:tcW w:w="7697" w:type="dxa"/>
            <w:gridSpan w:val="2"/>
          </w:tcPr>
          <w:p w:rsidR="00E344A8" w:rsidRPr="00D8685A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Churchill’s correlation (more accurate)</w:t>
            </w:r>
          </w:p>
          <w:p w:rsidR="00E344A8" w:rsidRPr="00ED0361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Re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2.457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hAnsi="Cambria Math" w:cs="Times New Roman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d>
                                                          <m:d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f>
                                                              <m:f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m:ctrlPr>
                                                              </m:fPr>
                                                              <m:num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  <m:t>7</m:t>
                                                                </m:r>
                                                              </m:num>
                                                              <m:den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  <m:t>Re</m:t>
                                                                </m:r>
                                                              </m:den>
                                                            </m:f>
                                                          </m:e>
                                                        </m:d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m:t>0.9</m:t>
                                                        </m:r>
                                                      </m:sup>
                                                    </m:sSup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+0.27</m:t>
                                                    </m:r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hAnsi="Cambria Math" w:cs="Times New Roman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m:t>k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m:t>D</m:t>
                                                            </m:r>
                                                          </m:den>
                                                        </m:f>
                                                      </m:e>
                                                    </m:d>
                                                  </m:e>
                                                </m:d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16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37530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Re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16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sup>
                </m:sSup>
              </m:oMath>
            </m:oMathPara>
          </w:p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4A8" w:rsidRPr="00944157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Colebrook equation (easier)</w:t>
            </w:r>
          </w:p>
          <w:p w:rsidR="00E344A8" w:rsidRPr="00944275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=-4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log⁡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k/D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3.7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1.255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oMath>
            </m:oMathPara>
          </w:p>
        </w:tc>
      </w:tr>
      <w:tr w:rsidR="00E344A8" w:rsidTr="004E1830">
        <w:tc>
          <w:tcPr>
            <w:tcW w:w="11106" w:type="dxa"/>
            <w:gridSpan w:val="9"/>
          </w:tcPr>
          <w:p w:rsidR="00E344A8" w:rsidRPr="00B65D29" w:rsidRDefault="00E344A8" w:rsidP="00205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D2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Power law fluid</w:t>
            </w:r>
          </w:p>
        </w:tc>
      </w:tr>
      <w:tr w:rsidR="00E344A8" w:rsidTr="004E1830">
        <w:tc>
          <w:tcPr>
            <w:tcW w:w="1278" w:type="dxa"/>
            <w:gridSpan w:val="3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8" w:type="dxa"/>
            <w:gridSpan w:val="6"/>
          </w:tcPr>
          <w:p w:rsidR="00E344A8" w:rsidRPr="009661D2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Re=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3-n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3n+1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2-n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oMath>
            </m:oMathPara>
          </w:p>
          <w:p w:rsidR="00E344A8" w:rsidRPr="009661D2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4A8" w:rsidRPr="00867922" w:rsidRDefault="00F034FF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critical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=2100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4n+2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5n+3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3n+1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344A8" w:rsidTr="004E1830">
        <w:tc>
          <w:tcPr>
            <w:tcW w:w="1278" w:type="dxa"/>
            <w:gridSpan w:val="3"/>
          </w:tcPr>
          <w:p w:rsidR="00E344A8" w:rsidRPr="00506D00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0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Laminar</w:t>
            </w:r>
          </w:p>
        </w:tc>
        <w:tc>
          <w:tcPr>
            <w:tcW w:w="9828" w:type="dxa"/>
            <w:gridSpan w:val="6"/>
          </w:tcPr>
          <w:p w:rsidR="00E344A8" w:rsidRPr="007A28DC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∆P=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3n+1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LKv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</m:den>
                </m:f>
              </m:oMath>
            </m:oMathPara>
          </w:p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3n+1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2-n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den>
                </m:f>
              </m:oMath>
            </m:oMathPara>
          </w:p>
        </w:tc>
      </w:tr>
      <w:tr w:rsidR="00E344A8" w:rsidTr="004E1830">
        <w:tc>
          <w:tcPr>
            <w:tcW w:w="1278" w:type="dxa"/>
            <w:gridSpan w:val="3"/>
          </w:tcPr>
          <w:p w:rsidR="00E344A8" w:rsidRPr="00506D00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D0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Turbulent</w:t>
            </w:r>
          </w:p>
        </w:tc>
        <w:tc>
          <w:tcPr>
            <w:tcW w:w="9828" w:type="dxa"/>
            <w:gridSpan w:val="6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6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6EA68A" wp14:editId="71F7BAB2">
                  <wp:extent cx="5943600" cy="3992245"/>
                  <wp:effectExtent l="0" t="0" r="0" b="0"/>
                  <wp:docPr id="10" name="Picture 4" descr="PLf_tu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4" descr="PLf_tu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4A8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 is the length of the tube</w:t>
      </w:r>
    </w:p>
    <w:p w:rsidR="00E344A8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is the diameter of the tube</w:t>
      </w:r>
    </w:p>
    <w:p w:rsidR="00E344A8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µ is the viscosity of the fluid</w:t>
      </w:r>
    </w:p>
    <w:p w:rsidR="00E344A8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roughness factor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22"/>
        <w:gridCol w:w="9576"/>
      </w:tblGrid>
      <w:tr w:rsidR="00E344A8" w:rsidTr="00205AE2">
        <w:tc>
          <w:tcPr>
            <w:tcW w:w="1422" w:type="dxa"/>
          </w:tcPr>
          <w:p w:rsidR="00E344A8" w:rsidRPr="007A1562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lastRenderedPageBreak/>
              <w:t>Bingham Plastic</w:t>
            </w:r>
          </w:p>
        </w:tc>
        <w:tc>
          <w:tcPr>
            <w:tcW w:w="9576" w:type="dxa"/>
          </w:tcPr>
          <w:p w:rsidR="00E344A8" w:rsidRPr="0009029B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Re=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Dρv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∞</m:t>
                        </m:r>
                      </m:sub>
                    </m:sSub>
                  </m:den>
                </m:f>
              </m:oMath>
            </m:oMathPara>
          </w:p>
          <w:p w:rsidR="00E344A8" w:rsidRPr="00730169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He=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∞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</w:tr>
      <w:tr w:rsidR="00E344A8" w:rsidTr="00205AE2">
        <w:tc>
          <w:tcPr>
            <w:tcW w:w="1422" w:type="dxa"/>
          </w:tcPr>
          <w:p w:rsidR="00E344A8" w:rsidRPr="007A1562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169">
              <w:rPr>
                <w:rFonts w:ascii="Times New Roman" w:hAnsi="Times New Roman" w:cs="Times New Roman"/>
                <w:b/>
                <w:sz w:val="24"/>
                <w:szCs w:val="24"/>
              </w:rPr>
              <w:t>Laminar</w:t>
            </w:r>
          </w:p>
        </w:tc>
        <w:tc>
          <w:tcPr>
            <w:tcW w:w="9576" w:type="dxa"/>
          </w:tcPr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f=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</m:den>
                </m:f>
                <m:d>
                  <m:dPr>
                    <m:begChr m:val="[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He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6Re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Re</m:t>
                                </m: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7</m:t>
                            </m:r>
                          </m:sup>
                        </m:sSup>
                      </m:den>
                    </m:f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</m:d>
              </m:oMath>
            </m:oMathPara>
          </w:p>
        </w:tc>
      </w:tr>
      <w:tr w:rsidR="00E344A8" w:rsidTr="00205AE2">
        <w:tc>
          <w:tcPr>
            <w:tcW w:w="1422" w:type="dxa"/>
          </w:tcPr>
          <w:p w:rsidR="00E344A8" w:rsidRPr="00867922" w:rsidRDefault="00E344A8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169">
              <w:rPr>
                <w:rFonts w:ascii="Times New Roman" w:hAnsi="Times New Roman" w:cs="Times New Roman"/>
                <w:b/>
                <w:sz w:val="24"/>
                <w:szCs w:val="24"/>
              </w:rPr>
              <w:t>Turbulent</w:t>
            </w:r>
          </w:p>
        </w:tc>
        <w:tc>
          <w:tcPr>
            <w:tcW w:w="9576" w:type="dxa"/>
          </w:tcPr>
          <w:p w:rsidR="00E344A8" w:rsidRPr="00647F1B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f=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-0.193</m:t>
                    </m:r>
                  </m:sup>
                </m:sSup>
              </m:oMath>
            </m:oMathPara>
          </w:p>
          <w:p w:rsidR="00E344A8" w:rsidRPr="00647F1B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a=-1.378(1+0.146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-2.9*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He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  <w:p w:rsidR="00E344A8" w:rsidRDefault="00E344A8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4591F7" wp14:editId="35FD646F">
                  <wp:extent cx="5562600" cy="3292988"/>
                  <wp:effectExtent l="0" t="0" r="0" b="3175"/>
                  <wp:docPr id="28676" name="Picture 6" descr="BP_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6" descr="BP_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630" cy="329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4A8" w:rsidRPr="00DF11BE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 through non-circular conduits</w:t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eq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=4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=4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:rsidR="00E344A8" w:rsidRPr="00DF11BE" w:rsidRDefault="00E344A8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1BE">
        <w:rPr>
          <w:rFonts w:ascii="Times New Roman" w:hAnsi="Times New Roman" w:cs="Times New Roman"/>
          <w:sz w:val="24"/>
          <w:szCs w:val="24"/>
        </w:rPr>
        <w:t>R</w:t>
      </w:r>
      <w:r w:rsidRPr="00DF11BE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11BE">
        <w:rPr>
          <w:rFonts w:ascii="Times New Roman" w:hAnsi="Times New Roman" w:cs="Times New Roman"/>
          <w:sz w:val="24"/>
          <w:szCs w:val="24"/>
        </w:rPr>
        <w:t>=  hydraulic</w:t>
      </w:r>
      <w:proofErr w:type="gramEnd"/>
      <w:r w:rsidRPr="00DF11BE">
        <w:rPr>
          <w:rFonts w:ascii="Times New Roman" w:hAnsi="Times New Roman" w:cs="Times New Roman"/>
          <w:sz w:val="24"/>
          <w:szCs w:val="24"/>
        </w:rPr>
        <w:t xml:space="preserve"> radius</w:t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DF11BE">
        <w:rPr>
          <w:rFonts w:ascii="Times New Roman" w:hAnsi="Times New Roman" w:cs="Times New Roman"/>
          <w:sz w:val="24"/>
          <w:szCs w:val="24"/>
        </w:rPr>
        <w:t>=  cross-sectional area</w:t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w:r w:rsidR="00B01C99">
        <w:rPr>
          <w:rFonts w:ascii="Times New Roman" w:hAnsi="Times New Roman" w:cs="Times New Roman" w:hint="eastAsia"/>
          <w:sz w:val="24"/>
          <w:szCs w:val="24"/>
        </w:rPr>
        <w:tab/>
      </w:r>
      <w:proofErr w:type="spellStart"/>
      <w:r w:rsidRPr="00DF11BE">
        <w:rPr>
          <w:rFonts w:ascii="Times New Roman" w:hAnsi="Times New Roman" w:cs="Times New Roman"/>
          <w:sz w:val="24"/>
          <w:szCs w:val="24"/>
        </w:rPr>
        <w:t>L</w:t>
      </w:r>
      <w:r w:rsidRPr="00DF11BE"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11BE">
        <w:rPr>
          <w:rFonts w:ascii="Times New Roman" w:hAnsi="Times New Roman" w:cs="Times New Roman"/>
          <w:sz w:val="24"/>
          <w:szCs w:val="24"/>
        </w:rPr>
        <w:t>=  wetted perimeter</w:t>
      </w:r>
    </w:p>
    <w:p w:rsidR="004E1830" w:rsidRDefault="004E1830" w:rsidP="004E183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658C0" w:rsidRDefault="008658C0" w:rsidP="004E183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Bernoulli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20"/>
        <w:gridCol w:w="5580"/>
      </w:tblGrid>
      <w:tr w:rsidR="008658C0" w:rsidTr="008658C0">
        <w:trPr>
          <w:trHeight w:val="5102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8C0" w:rsidRDefault="00F034FF" w:rsidP="004E1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=4f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nary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∆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unit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den>
                    </m:f>
                  </m:e>
                </m:nary>
              </m:oMath>
            </m:oMathPara>
          </w:p>
          <w:p w:rsidR="008658C0" w:rsidRDefault="008658C0" w:rsidP="004E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friction = Skin friction + Fitting drag + Unit drag</w:t>
            </w:r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 for filling the tank</w:t>
            </w:r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0.4 for emptying the tank</w:t>
            </w:r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Pumps</w:t>
            </w:r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Cavitation occurs when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inlet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vap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To pump efficiently,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inlet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vap</w:t>
            </w:r>
            <w:proofErr w:type="spellEnd"/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NPSH+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vap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inlet</m:t>
                    </m:r>
                  </m:sub>
                </m:sSub>
              </m:oMath>
            </m:oMathPara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+g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inlet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upstream</m:t>
                    </m:r>
                  </m:sub>
                </m:sSub>
              </m:oMath>
            </m:oMathPara>
          </w:p>
          <w:p w:rsidR="008658C0" w:rsidRDefault="008658C0" w:rsidP="004E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B01C99" w:rsidP="004E183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object w:dxaOrig="5400" w:dyaOrig="5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95pt;height:264.85pt" o:ole="">
                  <v:imagedata r:id="rId12" o:title=""/>
                </v:shape>
                <o:OLEObject Type="Embed" ProgID="PBrush" ShapeID="_x0000_i1025" DrawAspect="Content" ObjectID="_1461047955" r:id="rId13"/>
              </w:object>
            </w:r>
          </w:p>
        </w:tc>
      </w:tr>
    </w:tbl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Flow around immersed objects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Particles reach terminal velocity when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nary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</w:p>
    <w:p w:rsidR="008658C0" w:rsidRDefault="00F034FF" w:rsidP="00553B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g=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g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Aρ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=A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=A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gh=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</m:oMath>
      </m:oMathPara>
    </w:p>
    <w:p w:rsidR="008658C0" w:rsidRDefault="00F034FF" w:rsidP="008658C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4g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sub>
                  </m:sSub>
                </m:den>
              </m:f>
            </m:e>
          </m:rad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is the drag coefficient; A is the projected area of the particle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Re=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μ</m:t>
              </m:r>
            </m:den>
          </m:f>
        </m:oMath>
      </m:oMathPara>
    </w:p>
    <w:tbl>
      <w:tblPr>
        <w:tblStyle w:val="TableGrid"/>
        <w:tblW w:w="10800" w:type="dxa"/>
        <w:tblInd w:w="108" w:type="dxa"/>
        <w:tblLook w:val="04A0" w:firstRow="1" w:lastRow="0" w:firstColumn="1" w:lastColumn="0" w:noHBand="0" w:noVBand="1"/>
      </w:tblPr>
      <w:tblGrid>
        <w:gridCol w:w="5580"/>
        <w:gridCol w:w="5220"/>
      </w:tblGrid>
      <w:tr w:rsidR="008658C0" w:rsidTr="008658C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Stoke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Newton</w:t>
            </w:r>
          </w:p>
        </w:tc>
      </w:tr>
      <w:tr w:rsidR="008658C0" w:rsidTr="008658C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Re&lt;1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1000&lt;Re&lt;200000</w:t>
            </w:r>
          </w:p>
        </w:tc>
      </w:tr>
      <w:tr w:rsidR="008658C0" w:rsidTr="008658C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=3πμD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=0.055πμ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oMath>
            </m:oMathPara>
          </w:p>
        </w:tc>
      </w:tr>
      <w:tr w:rsidR="008658C0" w:rsidTr="008658C0">
        <w:trPr>
          <w:trHeight w:val="404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d</m:t>
                    </m:r>
                  </m:sub>
                </m:s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24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Re</m:t>
                    </m:r>
                  </m:den>
                </m:f>
              </m:oMath>
            </m:oMathPara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d</m:t>
                    </m:r>
                  </m:sub>
                </m:s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≅0.44</m:t>
                </m:r>
              </m:oMath>
            </m:oMathPara>
          </w:p>
        </w:tc>
      </w:tr>
      <w:tr w:rsidR="008658C0" w:rsidTr="008658C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ctrl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</m:ctrlPr>
                      </m:e>
                    </m:d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18μ</m:t>
                    </m:r>
                  </m:den>
                </m:f>
              </m:oMath>
            </m:oMathPara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=1.75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deg>
                  <m:e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g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ctrl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</m:ctrlP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</w:tr>
      <w:tr w:rsidR="008658C0" w:rsidTr="008658C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 w:rsidP="004E183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cs="Times New Roman"/>
                  <w:sz w:val="24"/>
                  <w:szCs w:val="24"/>
                </w:rPr>
                <m:t>K=</m:t>
              </m:r>
              <m:sSup>
                <m:sSupPr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SimSun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Times New Roman"/>
                              <w:sz w:val="24"/>
                              <w:szCs w:val="24"/>
                            </w:rPr>
                            <m:t>g</m:t>
                          </m:r>
                          <m:sSub>
                            <m:sSubPr>
                              <m:ctrl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</w:rPr>
                                <m:t>f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SimSun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SimSun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SimSu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SimSun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SimSun" w:hAnsi="Cambria Math" w:cs="Times New Roman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</m:d>
                          <m:ctrlPr>
                            <w:rPr>
                              <w:rFonts w:ascii="Cambria Math" w:eastAsia="SimSun" w:hAnsi="Cambria Math" w:cs="Times New Roman"/>
                              <w:sz w:val="24"/>
                              <w:szCs w:val="24"/>
                            </w:rPr>
                          </m:ctrlP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</w:rPr>
                                <m:t>μ</m:t>
                              </m:r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ctrlPr>
                        <w:rPr>
                          <w:rFonts w:ascii="Cambria Math" w:eastAsia="SimSun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SimSu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sup>
              </m:sSup>
            </m:oMath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K &lt; 2.6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 &gt; 68.9</w:t>
            </w:r>
          </w:p>
        </w:tc>
      </w:tr>
    </w:tbl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5744" cy="3057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57" cy="30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Fixed and fluidized bed</w:t>
      </w:r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Ergun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150μ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1-ε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ε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1.75ρ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1-ε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Ergun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:bed length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: equivalent spherical particle diameter</m:t>
          </m:r>
        </m:oMath>
      </m:oMathPara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particle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sphere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particle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particle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particle</m:t>
                      </m:r>
                    </m:sub>
                  </m:sSub>
                </m:den>
              </m:f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</m:t>
          </m:r>
          <m:r>
            <w:rPr>
              <w:rFonts w:ascii="Cambria Math" w:hAnsi="Cambria Math" w:cs="Times New Roman"/>
              <w:sz w:val="24"/>
              <w:szCs w:val="24"/>
            </w:rPr>
            <m:t>ε=1-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bulk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Minimum fluidization velocity</w:t>
      </w:r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>
          </m:d>
          <m:r>
            <w:rPr>
              <w:rFonts w:ascii="Cambria Math" w:hAnsi="Cambria Math" w:cs="Times New Roman"/>
              <w:sz w:val="24"/>
              <w:szCs w:val="24"/>
            </w:rPr>
            <m:t>g=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mf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mf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bSup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150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mf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μ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mf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+1.75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mf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≅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b,mf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mf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Compressible flow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8658C0" w:rsidTr="008658C0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Isothermal flow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Isentropic flow</w:t>
            </w:r>
          </w:p>
        </w:tc>
      </w:tr>
      <w:tr w:rsidR="008658C0" w:rsidTr="008658C0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sound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zRT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F0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sound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γRT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</w:tc>
      </w:tr>
      <w:tr w:rsidR="008658C0" w:rsidTr="008658C0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8C0" w:rsidRDefault="008658C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If flow is subsonic (normal), then pressure will drop from P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inlet </w:t>
            </w:r>
            <w:r>
              <w:rPr>
                <w:rFonts w:ascii="Times New Roman" w:hAnsi="Times New Roman" w:cs="Times New Roman"/>
              </w:rPr>
              <w:t>to P</w:t>
            </w:r>
            <w:r>
              <w:rPr>
                <w:rFonts w:ascii="Times New Roman" w:hAnsi="Times New Roman" w:cs="Times New Roman"/>
                <w:vertAlign w:val="subscript"/>
              </w:rPr>
              <w:t>exit</w:t>
            </w:r>
            <w:r>
              <w:rPr>
                <w:rFonts w:ascii="Times New Roman" w:hAnsi="Times New Roman" w:cs="Times New Roman"/>
              </w:rPr>
              <w:t xml:space="preserve"> in pipe </w:t>
            </w:r>
          </w:p>
          <w:p w:rsidR="008658C0" w:rsidRDefault="00F034F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M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RT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d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4f</m:t>
                    </m:r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D</m:t>
                        </m:r>
                      </m:den>
                    </m:f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func>
                          <m:funcPr>
                            <m:ctrl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ln</m:t>
                            </m: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Name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SimSu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SimSu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SimSun" w:hAnsi="Cambria Math" w:cs="Times New Roman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SimSu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SimSu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SimSun" w:hAnsi="Cambria Math" w:cs="Times New Roman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SimSun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</m:func>
                      </m:e>
                      <m:sup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8658C0" w:rsidRDefault="008658C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Check that u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(end of pipe) &lt; u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sound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to make sure flow is subsonic</w:t>
            </w:r>
          </w:p>
          <w:p w:rsidR="008658C0" w:rsidRDefault="008658C0">
            <w:pPr>
              <w:pStyle w:val="Default"/>
              <w:rPr>
                <w:rFonts w:ascii="Times New Roman" w:hAnsi="Times New Roman" w:cs="Times New Roman"/>
              </w:rPr>
            </w:pPr>
          </w:p>
          <w:p w:rsidR="008658C0" w:rsidRDefault="008658C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If flow goes sonic (choked), pressure will not be able to drop to P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exit </w:t>
            </w:r>
            <w:r>
              <w:rPr>
                <w:rFonts w:ascii="Times New Roman" w:hAnsi="Times New Roman" w:cs="Times New Roman"/>
              </w:rPr>
              <w:t>at the end</w:t>
            </w:r>
          </w:p>
          <w:p w:rsidR="008658C0" w:rsidRDefault="00F034F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max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1+4f</m:t>
                    </m:r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D</m:t>
                        </m:r>
                      </m:den>
                    </m:f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ln⁡</m:t>
                    </m:r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max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)</m:t>
                    </m:r>
                  </m:den>
                </m:f>
              </m:oMath>
            </m:oMathPara>
          </w:p>
          <w:p w:rsidR="008658C0" w:rsidRDefault="008658C0">
            <w:pPr>
              <w:pStyle w:val="Default"/>
            </w:pPr>
          </w:p>
          <w:p w:rsidR="008658C0" w:rsidRDefault="008658C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Check sonic flow [P2 (end of pipe) &gt; P</w:t>
            </w:r>
            <w:r>
              <w:rPr>
                <w:rFonts w:ascii="Times New Roman" w:hAnsi="Times New Roman" w:cs="Times New Roman"/>
                <w:vertAlign w:val="subscript"/>
              </w:rPr>
              <w:t>exit</w:t>
            </w:r>
            <w:r>
              <w:rPr>
                <w:rFonts w:ascii="Times New Roman" w:hAnsi="Times New Roman" w:cs="Times New Roman"/>
              </w:rPr>
              <w:t xml:space="preserve">]: </w:t>
            </w:r>
          </w:p>
          <w:p w:rsidR="008658C0" w:rsidRDefault="00F034FF">
            <w:pPr>
              <w:pStyle w:val="Default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Times New Roman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Times New Roman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</w:rPr>
                          <m:t>max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Times New Roman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</w:rPr>
                      <m:t>ρ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color w:val="auto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With enough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∆P</m:t>
              </m:r>
            </m:oMath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a fluid can go sonic at the throat, and supersonic in diverging nozzle.</w:t>
            </w:r>
          </w:p>
          <w:p w:rsidR="008658C0" w:rsidRDefault="008658C0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sound</m:t>
                        </m:r>
                      </m:sub>
                    </m:sSub>
                  </m:den>
                </m:f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 xml:space="preserve">       γ=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V</m:t>
                        </m:r>
                      </m:sub>
                    </m:sSub>
                  </m:den>
                </m:f>
              </m:oMath>
            </m:oMathPara>
          </w:p>
          <w:p w:rsidR="008658C0" w:rsidRDefault="00F034FF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*</m:t>
                        </m:r>
                      </m:sup>
                    </m:sSup>
                  </m:den>
                </m:f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Ma</m:t>
                    </m:r>
                  </m:den>
                </m:f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2+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γ-1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γ+1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γ+1</m:t>
                        </m:r>
                      </m:num>
                      <m:den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2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γ-1</m:t>
                            </m:r>
                          </m:e>
                        </m:d>
                      </m:den>
                    </m:f>
                  </m:sup>
                </m:sSup>
              </m:oMath>
            </m:oMathPara>
          </w:p>
          <w:p w:rsidR="008658C0" w:rsidRDefault="00F034FF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γ-1</m:t>
                            </m:r>
                          </m:num>
                          <m:den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</m:oMath>
            </m:oMathPara>
          </w:p>
          <w:p w:rsidR="008658C0" w:rsidRDefault="00F034FF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γ-1</m:t>
                            </m:r>
                          </m:num>
                          <m:den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γ</m:t>
                        </m:r>
                      </m:num>
                      <m:den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1-γ</m:t>
                        </m:r>
                      </m:den>
                    </m:f>
                  </m:sup>
                </m:sSup>
              </m:oMath>
            </m:oMathPara>
          </w:p>
          <w:p w:rsidR="008658C0" w:rsidRDefault="00F034FF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ρ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γ-1</m:t>
                            </m:r>
                          </m:num>
                          <m:den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1-γ</m:t>
                        </m:r>
                      </m:den>
                    </m:f>
                  </m:sup>
                </m:sSup>
              </m:oMath>
            </m:oMathPara>
          </w:p>
          <w:p w:rsidR="008658C0" w:rsidRDefault="008658C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 maximum velocity at the throat is N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Ma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1, there is a maximum flow rate</w:t>
            </w:r>
          </w:p>
          <w:p w:rsidR="008658C0" w:rsidRDefault="00F034F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max</m:t>
                    </m:r>
                  </m:sub>
                </m:s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*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γ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SimSu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SimSun" w:hAnsi="Cambria Math" w:cs="Times New Roman"/>
                                    <w:sz w:val="24"/>
                                    <w:szCs w:val="24"/>
                                  </w:rPr>
                                  <m:t>γ+1</m:t>
                                </m:r>
                              </m:den>
                            </m:f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eastAsia="SimSu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γ+1</m:t>
                            </m:r>
                          </m:num>
                          <m:den>
                            <m:r>
                              <w:rPr>
                                <w:rFonts w:ascii="Cambria Math" w:eastAsia="SimSun" w:hAnsi="Cambria Math" w:cs="Times New Roman"/>
                                <w:sz w:val="24"/>
                                <w:szCs w:val="24"/>
                              </w:rPr>
                              <m:t>γ-1</m:t>
                            </m:r>
                          </m:den>
                        </m:f>
                      </m:sup>
                    </m:sSup>
                  </m:e>
                </m:rad>
              </m:oMath>
            </m:oMathPara>
          </w:p>
        </w:tc>
      </w:tr>
    </w:tbl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193493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29" cy="19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335" cy="190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5868"/>
      </w:tblGrid>
      <w:tr w:rsidR="008658C0" w:rsidTr="00901E01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1FBB0A" wp14:editId="2657597C">
                  <wp:extent cx="3207774" cy="2000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774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Due to imperfections in nozzle, flow can drop off the isentropic pathway as it decelerates to v &lt; 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sound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Normal shock tables relate conditions before and after a shock.</w:t>
            </w:r>
          </w:p>
          <w:p w:rsidR="008658C0" w:rsidRDefault="008658C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Ma on isentropic table for the given shock location</w:t>
            </w:r>
          </w:p>
          <w:p w:rsidR="008658C0" w:rsidRDefault="008658C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Look up Ma as Ma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 normal shock table, record ratios of post shock values Ma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and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relative to 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before shock.</w:t>
            </w:r>
          </w:p>
          <w:p w:rsidR="008658C0" w:rsidRDefault="0086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After normal shock, fluid will continue to travel on a new isentropic pathway</w:t>
            </w:r>
          </w:p>
          <w:p w:rsidR="008658C0" w:rsidRDefault="008658C0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isentropic flow table to find fictional 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and 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that would have given you the same conditions as the post-chock conditions.</w:t>
            </w:r>
          </w:p>
          <w:p w:rsidR="008658C0" w:rsidRDefault="008658C0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isentropic flow table to find conditions further down the nozzle relative to those 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and 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values </w:t>
            </w:r>
          </w:p>
        </w:tc>
      </w:tr>
    </w:tbl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Compressors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Compressor ratio (C.R.)=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discharge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suction</m:t>
                  </m:r>
                </m:sub>
              </m:sSub>
            </m:den>
          </m:f>
        </m:oMath>
      </m:oMathPara>
    </w:p>
    <w:p w:rsidR="008658C0" w:rsidRDefault="008658C0" w:rsidP="008658C0">
      <w:pPr>
        <w:pStyle w:val="Default"/>
      </w:pPr>
    </w:p>
    <w:p w:rsidR="008658C0" w:rsidRDefault="008658C0" w:rsidP="008658C0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Determine number of required centrifugal compressor stages: </w:t>
      </w:r>
    </w:p>
    <w:p w:rsidR="008658C0" w:rsidRDefault="008658C0" w:rsidP="008658C0">
      <w:pPr>
        <w:pStyle w:val="Default"/>
        <w:spacing w:after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Guideline (1) max compression ratio/stage ~3 </w:t>
      </w:r>
    </w:p>
    <w:p w:rsidR="008658C0" w:rsidRDefault="008658C0" w:rsidP="008658C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Guideline (2) max discharge temperature ~350°F 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C.R.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total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C.R.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stage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p>
          </m:sSup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Work per stage= </m:t>
          </m:r>
          <m:acc>
            <m:ac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γ-1</m:t>
                  </m:r>
                </m:e>
              </m:d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γ-1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γ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</m:acc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</m:ac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den>
          </m:f>
        </m:oMath>
      </m:oMathPara>
    </w:p>
    <w:p w:rsidR="008658C0" w:rsidRDefault="008658C0" w:rsidP="008658C0">
      <w:pPr>
        <w:pStyle w:val="Default"/>
      </w:pPr>
    </w:p>
    <w:p w:rsidR="008658C0" w:rsidRDefault="008658C0" w:rsidP="008658C0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Method for using chart: </w:t>
      </w:r>
    </w:p>
    <w:p w:rsidR="008658C0" w:rsidRDefault="008658C0" w:rsidP="008658C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Find starting point using initial P and T </w:t>
      </w:r>
    </w:p>
    <w:p w:rsidR="008658C0" w:rsidRDefault="008658C0" w:rsidP="008658C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Read off H at that point </w:t>
      </w:r>
    </w:p>
    <w:p w:rsidR="008658C0" w:rsidRDefault="008658C0" w:rsidP="008658C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Follow a line of constant S from starting point to ending P (of that stage) </w:t>
      </w:r>
    </w:p>
    <w:p w:rsidR="008658C0" w:rsidRDefault="008658C0" w:rsidP="008658C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Read off T and H at that end point </w:t>
      </w:r>
    </w:p>
    <w:p w:rsidR="008658C0" w:rsidRDefault="008658C0" w:rsidP="008658C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 </w:t>
      </w:r>
      <m:oMath>
        <m:r>
          <w:rPr>
            <w:rFonts w:ascii="Cambria Math" w:hAnsi="Cambria Math" w:cs="Times New Roman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ideal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end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end</m:t>
            </m:r>
          </m:sub>
        </m:sSub>
        <m:r>
          <w:rPr>
            <w:rFonts w:ascii="Cambria Math" w:hAnsi="Cambria Math" w:cs="Times New Roman"/>
          </w:rPr>
          <m:t xml:space="preserve">       ∆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actual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</w:rPr>
                  <m:t>actual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η</m:t>
            </m:r>
          </m:den>
        </m:f>
        <m:r>
          <w:rPr>
            <w:rFonts w:ascii="Cambria Math" w:hAnsi="Cambria Math" w:cs="Times New Roman"/>
          </w:rPr>
          <m:t xml:space="preserve"> </m:t>
        </m:r>
      </m:oMath>
      <w:r>
        <w:rPr>
          <w:rFonts w:ascii="Times New Roman" w:hAnsi="Times New Roman" w:cs="Times New Roman"/>
        </w:rPr>
        <w:t xml:space="preserve"> 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Repeat for multiple stages, assuming perfect intercooling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Calculate final temperature</w:t>
      </w:r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</m:t>
                  </m:r>
                </m:den>
              </m:f>
            </m:sup>
          </m:sSup>
        </m:oMath>
      </m:oMathPara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</m:ac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∆T</m:t>
          </m:r>
        </m:oMath>
      </m:oMathPara>
    </w:p>
    <w:p w:rsidR="008658C0" w:rsidRDefault="008658C0" w:rsidP="008658C0">
      <w:pPr>
        <w:pStyle w:val="Default"/>
      </w:pPr>
    </w:p>
    <w:p w:rsidR="008658C0" w:rsidRDefault="008658C0" w:rsidP="008658C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Chart: start at P</w:t>
      </w:r>
      <w:r>
        <w:rPr>
          <w:rFonts w:ascii="Times New Roman" w:hAnsi="Times New Roman" w:cs="Times New Roman"/>
          <w:vertAlign w:val="subscript"/>
        </w:rPr>
        <w:t>end</w:t>
      </w:r>
      <w:r>
        <w:rPr>
          <w:rFonts w:ascii="Times New Roman" w:hAnsi="Times New Roman" w:cs="Times New Roman"/>
        </w:rPr>
        <w:t>, T</w:t>
      </w:r>
      <w:r>
        <w:rPr>
          <w:rFonts w:ascii="Times New Roman" w:hAnsi="Times New Roman" w:cs="Times New Roman"/>
          <w:vertAlign w:val="subscript"/>
        </w:rPr>
        <w:t>end</w:t>
      </w:r>
      <w:r>
        <w:rPr>
          <w:rFonts w:ascii="Times New Roman" w:hAnsi="Times New Roman" w:cs="Times New Roman"/>
        </w:rPr>
        <w:t xml:space="preserve">, go right by </w:t>
      </w:r>
      <m:oMath>
        <m:r>
          <w:rPr>
            <w:rFonts w:ascii="Cambria Math" w:hAnsi="Cambria Math" w:cs="Times New Roman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actual</m:t>
            </m:r>
          </m:sub>
        </m:sSub>
        <m:r>
          <w:rPr>
            <w:rFonts w:ascii="Cambria Math" w:hAnsi="Cambria Math" w:cs="Times New Roman"/>
          </w:rPr>
          <m:t>-∆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ideal</m:t>
            </m:r>
          </m:sub>
        </m:sSub>
      </m:oMath>
      <w:r>
        <w:rPr>
          <w:rFonts w:ascii="Times New Roman" w:hAnsi="Times New Roman" w:cs="Times New Roman"/>
        </w:rPr>
        <w:t xml:space="preserve"> to get T2, actual 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Polytropic compression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Work per stage= </m:t>
          </m:r>
          <m:acc>
            <m:ac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</m:acc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</m:ac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j is the number of stages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ηγ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1+ηγ-γ</m:t>
              </m:r>
            </m:den>
          </m:f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757F" w:rsidRDefault="007675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Navier-Stokes</w:t>
      </w:r>
    </w:p>
    <w:p w:rsidR="0076757F" w:rsidRPr="00C721C0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∂t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∂y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∂z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∂x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+μ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+ρ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</m:oMath>
      </m:oMathPara>
    </w:p>
    <w:p w:rsidR="0076757F" w:rsidRPr="00E8306D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∂t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∂y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∂z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∂y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+μ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+ρ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</m:oMath>
      </m:oMathPara>
    </w:p>
    <w:p w:rsidR="0076757F" w:rsidRPr="00D81EFD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∂t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∂y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∂z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+μ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+ρ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sub>
          </m:sSub>
        </m:oMath>
      </m:oMathPara>
    </w:p>
    <w:p w:rsidR="0076757F" w:rsidRPr="00AE5E70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E70">
        <w:rPr>
          <w:rFonts w:ascii="Times New Roman" w:hAnsi="Times New Roman" w:cs="Times New Roman"/>
          <w:b/>
          <w:sz w:val="24"/>
          <w:szCs w:val="24"/>
        </w:rPr>
        <w:t>Equation of continuity</w:t>
      </w:r>
    </w:p>
    <w:p w:rsidR="0076757F" w:rsidRDefault="00F034F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∂ρ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∂(ρ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∂x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∂(ρ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∂y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∂(ρ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760"/>
        <w:gridCol w:w="1170"/>
        <w:gridCol w:w="4021"/>
        <w:gridCol w:w="29"/>
      </w:tblGrid>
      <w:tr w:rsidR="0076757F" w:rsidTr="00205AE2">
        <w:trPr>
          <w:gridAfter w:val="1"/>
          <w:wAfter w:w="29" w:type="dxa"/>
        </w:trPr>
        <w:tc>
          <w:tcPr>
            <w:tcW w:w="6930" w:type="dxa"/>
            <w:gridSpan w:val="2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3A27B2" wp14:editId="73119747">
                  <wp:extent cx="4350619" cy="2327665"/>
                  <wp:effectExtent l="0" t="0" r="0" b="0"/>
                  <wp:docPr id="5" name="Picture 5" descr="\begin{align}&#10;  r:\ &amp;\rho \left(\frac{\partial u_r}{\partial t} + u_r \frac{\partial u_r}{\partial r} +&#10;                   \frac{u_{\phi}}{r} \frac{\partial u_r}{\partial \phi} + u_z \frac{\partial u_r}{\partial z} - \frac{u_{\phi}^2}{r}\right) = {}\\&#10;      &amp;-\frac{\partial p}{\partial r} + \mu \left[\frac{1}{r}\frac{\partial}{\partial r}\left(r \frac{\partial u_r}{\partial r}\right) +&#10;        \frac{1}{r^2}\frac{\partial^2 u_r}{\partial \phi^2} + \frac{\partial^2 u_r}{\partial z^2} - \frac{u_r}{r^2} -&#10;        \frac{2}{r^2}\frac{\partial u_\phi}{\partial \phi} \right] + \rho g_r \\&#10;  \phi:\ &amp;\rho \left(\frac{\partial u_{\phi}}{\partial t} + u_r \frac{\partial u_{\phi}}{\partial r} +&#10;                      \frac{u_{\phi}}{r} \frac{\partial u_{\phi}}{\partial \phi} + u_z \frac{\partial u_{\phi}}{\partial z} + \frac{u_r u_{\phi}}{r}\right) = {}\\&#10;         &amp;-\frac{1}{r}\frac{\partial p}{\partial \phi} + \mu \left[\frac{1}{r}\frac{\partial}{\partial r}\left(r \frac{\partial u_{\phi}}{\partial r}\right) +&#10;           \frac{1}{r^2}\frac{\partial^2 u_{\phi}}{\partial \phi^2} + \frac{\partial^2 u_{\phi}}{\partial z^2} + \frac{2}{r^2}\frac{\partial u_r}{\partial \phi} -&#10;           \frac{u_{\phi}}{r^2}\right] + \rho g_{\phi} \\&#10;  z:\ &amp;\rho \left(\frac{\partial u_z}{\partial t} + u_r \frac{\partial u_z}{\partial r} + \frac{u_{\phi}}{r} \frac{\partial u_z}{\partial \phi} +&#10;               u_z \frac{\partial u_z}{\partial z}\right) = {}\\&#10;      &amp;-\frac{\partial p}{\partial z} + \mu \left[\frac{1}{r}\frac{\partial}{\partial r}\left(r \frac{\partial u_z}{\partial r}\right) +&#10;        \frac{1}{r^2}\frac{\partial^2 u_z}{\partial \phi^2} + \frac{\partial^2 u_z}{\partial z^2}\right] + \rho g_z.&#10;\end{align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begin{align}&#10;  r:\ &amp;\rho \left(\frac{\partial u_r}{\partial t} + u_r \frac{\partial u_r}{\partial r} +&#10;                   \frac{u_{\phi}}{r} \frac{\partial u_r}{\partial \phi} + u_z \frac{\partial u_r}{\partial z} - \frac{u_{\phi}^2}{r}\right) = {}\\&#10;      &amp;-\frac{\partial p}{\partial r} + \mu \left[\frac{1}{r}\frac{\partial}{\partial r}\left(r \frac{\partial u_r}{\partial r}\right) +&#10;        \frac{1}{r^2}\frac{\partial^2 u_r}{\partial \phi^2} + \frac{\partial^2 u_r}{\partial z^2} - \frac{u_r}{r^2} -&#10;        \frac{2}{r^2}\frac{\partial u_\phi}{\partial \phi} \right] + \rho g_r \\&#10;  \phi:\ &amp;\rho \left(\frac{\partial u_{\phi}}{\partial t} + u_r \frac{\partial u_{\phi}}{\partial r} +&#10;                      \frac{u_{\phi}}{r} \frac{\partial u_{\phi}}{\partial \phi} + u_z \frac{\partial u_{\phi}}{\partial z} + \frac{u_r u_{\phi}}{r}\right) = {}\\&#10;         &amp;-\frac{1}{r}\frac{\partial p}{\partial \phi} + \mu \left[\frac{1}{r}\frac{\partial}{\partial r}\left(r \frac{\partial u_{\phi}}{\partial r}\right) +&#10;           \frac{1}{r^2}\frac{\partial^2 u_{\phi}}{\partial \phi^2} + \frac{\partial^2 u_{\phi}}{\partial z^2} + \frac{2}{r^2}\frac{\partial u_r}{\partial \phi} -&#10;           \frac{u_{\phi}}{r^2}\right] + \rho g_{\phi} \\&#10;  z:\ &amp;\rho \left(\frac{\partial u_z}{\partial t} + u_r \frac{\partial u_z}{\partial r} + \frac{u_{\phi}}{r} \frac{\partial u_z}{\partial \phi} +&#10;               u_z \frac{\partial u_z}{\partial z}\right) = {}\\&#10;      &amp;-\frac{\partial p}{\partial z} + \mu \left[\frac{1}{r}\frac{\partial}{\partial r}\left(r \frac{\partial u_z}{\partial r}\right) +&#10;        \frac{1}{r^2}\frac{\partial^2 u_z}{\partial \phi^2} + \frac{\partial^2 u_z}{\partial z^2}\right] + \rho g_z.&#10;\end{align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902" cy="232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</w:tcPr>
          <w:p w:rsidR="0076757F" w:rsidRPr="00BC4BC9" w:rsidRDefault="0076757F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Equation of continuity</w:t>
            </w:r>
          </w:p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2FD427" wp14:editId="28EAACDE">
                  <wp:extent cx="2387066" cy="303223"/>
                  <wp:effectExtent l="0" t="0" r="0" b="1905"/>
                  <wp:docPr id="7" name="Picture 7" descr="&#10;  \frac{\partial\rho}{\partial t} + \frac{1}{r}\frac{\partial}{\partial r}\left(\rho r u_r\right) +&#10;  \frac{1}{r}\frac{\partial (\rho u_\phi)}{\partial \phi} + \frac{\partial (\rho u_z)}{\partial z}&#10;    = 0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#10;  \frac{\partial\rho}{\partial t} + \frac{1}{r}\frac{\partial}{\partial r}\left(\rho r u_r\right) +&#10;  \frac{1}{r}\frac{\partial (\rho u_\phi)}{\partial \phi} + \frac{\partial (\rho u_z)}{\partial z}&#10;    = 0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97" cy="30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7F" w:rsidTr="00205AE2">
        <w:tc>
          <w:tcPr>
            <w:tcW w:w="5760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Assumptions</w:t>
            </w:r>
          </w:p>
        </w:tc>
        <w:tc>
          <w:tcPr>
            <w:tcW w:w="5220" w:type="dxa"/>
            <w:gridSpan w:val="3"/>
          </w:tcPr>
          <w:p w:rsidR="0076757F" w:rsidRDefault="0076757F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Implications</w:t>
            </w:r>
          </w:p>
        </w:tc>
      </w:tr>
      <w:tr w:rsidR="0076757F" w:rsidTr="00205AE2">
        <w:tc>
          <w:tcPr>
            <w:tcW w:w="5760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Flow is steady, d/dt = 0</w:t>
            </w:r>
          </w:p>
        </w:tc>
        <w:tc>
          <w:tcPr>
            <w:tcW w:w="5220" w:type="dxa"/>
            <w:gridSpan w:val="3"/>
          </w:tcPr>
          <w:p w:rsidR="0076757F" w:rsidRDefault="00F034FF" w:rsidP="00205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z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∅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</w:tr>
      <w:tr w:rsidR="0076757F" w:rsidTr="00205AE2">
        <w:tc>
          <w:tcPr>
            <w:tcW w:w="5760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Plates are infinite in </w:t>
            </w:r>
          </w:p>
          <w:p w:rsidR="0076757F" w:rsidRDefault="0076757F" w:rsidP="0076757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40F9">
              <w:rPr>
                <w:rFonts w:ascii="Times New Roman" w:hAnsi="Times New Roman" w:cs="Times New Roman"/>
                <w:sz w:val="24"/>
                <w:szCs w:val="24"/>
              </w:rPr>
              <w:t>x/y direction</w:t>
            </w:r>
          </w:p>
          <w:p w:rsidR="0076757F" w:rsidRDefault="0076757F" w:rsidP="0076757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x/z direction</w:t>
            </w:r>
          </w:p>
          <w:p w:rsidR="0076757F" w:rsidRPr="00D040F9" w:rsidRDefault="0076757F" w:rsidP="0076757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y/z direction</w:t>
            </w:r>
          </w:p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Parallel flow</w:t>
            </w:r>
          </w:p>
        </w:tc>
        <w:tc>
          <w:tcPr>
            <w:tcW w:w="5220" w:type="dxa"/>
            <w:gridSpan w:val="3"/>
          </w:tcPr>
          <w:p w:rsidR="0076757F" w:rsidRDefault="00F034FF" w:rsidP="0076757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  <w:p w:rsidR="0076757F" w:rsidRDefault="00F034FF" w:rsidP="0076757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  <w:p w:rsidR="0076757F" w:rsidRPr="00E552DA" w:rsidRDefault="00F034FF" w:rsidP="0076757F">
            <w:pPr>
              <w:pStyle w:val="ListParagraph"/>
              <w:numPr>
                <w:ilvl w:val="0"/>
                <w:numId w:val="7"/>
              </w:num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</w:tc>
      </w:tr>
      <w:tr w:rsidR="0076757F" w:rsidTr="00205AE2">
        <w:tc>
          <w:tcPr>
            <w:tcW w:w="5760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79">
              <w:rPr>
                <w:rFonts w:ascii="Times New Roman" w:hAnsi="Times New Roman" w:cs="Times New Roman"/>
                <w:sz w:val="24"/>
                <w:szCs w:val="24"/>
              </w:rPr>
              <w:t>Incompressible, Newtonian, laminar, constant properties</w:t>
            </w:r>
          </w:p>
        </w:tc>
        <w:tc>
          <w:tcPr>
            <w:tcW w:w="5220" w:type="dxa"/>
            <w:gridSpan w:val="3"/>
          </w:tcPr>
          <w:p w:rsidR="0076757F" w:rsidRPr="003C185E" w:rsidRDefault="0076757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6757F" w:rsidTr="00205AE2">
        <w:tc>
          <w:tcPr>
            <w:tcW w:w="5760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79">
              <w:rPr>
                <w:rFonts w:ascii="Times New Roman" w:hAnsi="Times New Roman" w:cs="Times New Roman"/>
                <w:sz w:val="24"/>
                <w:szCs w:val="24"/>
              </w:rPr>
              <w:t>No pressure gradient</w:t>
            </w:r>
          </w:p>
        </w:tc>
        <w:tc>
          <w:tcPr>
            <w:tcW w:w="5220" w:type="dxa"/>
            <w:gridSpan w:val="3"/>
          </w:tcPr>
          <w:p w:rsidR="0076757F" w:rsidRDefault="00F034F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∂x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or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∂y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or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∂z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</w:tr>
      <w:tr w:rsidR="0076757F" w:rsidTr="00205AE2">
        <w:tc>
          <w:tcPr>
            <w:tcW w:w="5760" w:type="dxa"/>
          </w:tcPr>
          <w:p w:rsidR="0076757F" w:rsidRPr="00727879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2D</w:t>
            </w:r>
          </w:p>
        </w:tc>
        <w:tc>
          <w:tcPr>
            <w:tcW w:w="5220" w:type="dxa"/>
            <w:gridSpan w:val="3"/>
          </w:tcPr>
          <w:p w:rsidR="0076757F" w:rsidRDefault="00F034FF" w:rsidP="0076757F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="0076757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∂y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="0076757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  <w:p w:rsidR="0076757F" w:rsidRDefault="00F034FF" w:rsidP="0076757F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="0076757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∂z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="0076757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  <w:p w:rsidR="0076757F" w:rsidRPr="004E2CF9" w:rsidRDefault="00F034FF" w:rsidP="0076757F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="0076757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∂z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="0076757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</w:tc>
      </w:tr>
      <w:tr w:rsidR="0076757F" w:rsidTr="00205AE2">
        <w:tc>
          <w:tcPr>
            <w:tcW w:w="5760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252">
              <w:rPr>
                <w:rFonts w:ascii="Times New Roman" w:hAnsi="Times New Roman" w:cs="Times New Roman"/>
                <w:sz w:val="24"/>
                <w:szCs w:val="24"/>
              </w:rPr>
              <w:t xml:space="preserve">Gravity acts in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–x,-y, or </w:t>
            </w:r>
            <w:r w:rsidRPr="00966252">
              <w:rPr>
                <w:rFonts w:ascii="Times New Roman" w:hAnsi="Times New Roman" w:cs="Times New Roman"/>
                <w:sz w:val="24"/>
                <w:szCs w:val="24"/>
              </w:rPr>
              <w:t>-z direction</w:t>
            </w:r>
          </w:p>
        </w:tc>
        <w:tc>
          <w:tcPr>
            <w:tcW w:w="5220" w:type="dxa"/>
            <w:gridSpan w:val="3"/>
          </w:tcPr>
          <w:p w:rsidR="0076757F" w:rsidRPr="000F474A" w:rsidRDefault="00F034F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or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or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-g</m:t>
                </m:r>
              </m:oMath>
            </m:oMathPara>
          </w:p>
          <w:p w:rsidR="0076757F" w:rsidRPr="009C67B3" w:rsidRDefault="0076757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The other two g components are therefore 0</m:t>
                </m:r>
              </m:oMath>
            </m:oMathPara>
          </w:p>
        </w:tc>
      </w:tr>
      <w:tr w:rsidR="0076757F" w:rsidTr="00205AE2">
        <w:tc>
          <w:tcPr>
            <w:tcW w:w="5760" w:type="dxa"/>
          </w:tcPr>
          <w:p w:rsidR="0076757F" w:rsidRPr="00966252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slip at wall</w:t>
            </w:r>
          </w:p>
        </w:tc>
        <w:tc>
          <w:tcPr>
            <w:tcW w:w="5220" w:type="dxa"/>
            <w:gridSpan w:val="3"/>
          </w:tcPr>
          <w:p w:rsidR="0076757F" w:rsidRDefault="00F034F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</w:tr>
      <w:tr w:rsidR="0076757F" w:rsidTr="00205AE2">
        <w:tc>
          <w:tcPr>
            <w:tcW w:w="5760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4F1">
              <w:rPr>
                <w:rFonts w:ascii="Times New Roman" w:hAnsi="Times New Roman" w:cs="Times New Roman"/>
                <w:sz w:val="24"/>
                <w:szCs w:val="24"/>
              </w:rPr>
              <w:t>At the free surface (</w:t>
            </w:r>
            <w:r w:rsidRPr="008164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 =</w:t>
            </w:r>
            <w:r w:rsidRPr="008164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64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8164F1">
              <w:rPr>
                <w:rFonts w:ascii="Times New Roman" w:hAnsi="Times New Roman" w:cs="Times New Roman"/>
                <w:sz w:val="24"/>
                <w:szCs w:val="24"/>
              </w:rPr>
              <w:t>), there is negligible shear</w:t>
            </w:r>
          </w:p>
        </w:tc>
        <w:tc>
          <w:tcPr>
            <w:tcW w:w="5220" w:type="dxa"/>
            <w:gridSpan w:val="3"/>
          </w:tcPr>
          <w:p w:rsidR="0076757F" w:rsidRPr="00BC4BC9" w:rsidRDefault="00F034FF" w:rsidP="0076757F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  <w:p w:rsidR="0076757F" w:rsidRDefault="00F034FF" w:rsidP="0076757F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  <w:p w:rsidR="0076757F" w:rsidRPr="00B876C7" w:rsidRDefault="00F034FF" w:rsidP="0076757F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sub>
                  </m:sSub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∂y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</w:tc>
      </w:tr>
      <w:tr w:rsidR="0076757F" w:rsidTr="00205AE2">
        <w:tc>
          <w:tcPr>
            <w:tcW w:w="5760" w:type="dxa"/>
          </w:tcPr>
          <w:p w:rsidR="0076757F" w:rsidRPr="00C0178B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D42">
              <w:rPr>
                <w:rFonts w:ascii="Times New Roman" w:hAnsi="Times New Roman" w:cs="Times New Roman"/>
                <w:sz w:val="24"/>
                <w:szCs w:val="24"/>
              </w:rPr>
              <w:t xml:space="preserve">The pipe is infinitely long in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z-direction, parallel flow</w:t>
            </w:r>
          </w:p>
        </w:tc>
        <w:tc>
          <w:tcPr>
            <w:tcW w:w="5220" w:type="dxa"/>
            <w:gridSpan w:val="3"/>
          </w:tcPr>
          <w:p w:rsidR="0076757F" w:rsidRPr="00DA0698" w:rsidRDefault="00F034F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 xml:space="preserve">=0   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="SimSu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(ru</m:t>
                        </m:r>
                      </m:e>
                      <m:sub>
                        <m:r>
                          <w:rPr>
                            <w:rFonts w:ascii="Cambria Math" w:eastAsia="SimSun" w:hAnsi="Cambria Math" w:cs="Times New Roman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)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∂r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</w:tr>
      <w:tr w:rsidR="0076757F" w:rsidTr="00205AE2">
        <w:tc>
          <w:tcPr>
            <w:tcW w:w="5760" w:type="dxa"/>
          </w:tcPr>
          <w:p w:rsidR="0076757F" w:rsidRPr="00B07741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741">
              <w:rPr>
                <w:rFonts w:ascii="Times New Roman" w:hAnsi="Times New Roman" w:cs="Times New Roman"/>
                <w:sz w:val="24"/>
                <w:szCs w:val="24"/>
              </w:rPr>
              <w:t xml:space="preserve">The velocity field is axisymmetric with no swirl </w:t>
            </w:r>
          </w:p>
          <w:p w:rsidR="0076757F" w:rsidRPr="00261D42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  <w:gridSpan w:val="3"/>
          </w:tcPr>
          <w:p w:rsidR="0076757F" w:rsidRPr="00275C8C" w:rsidRDefault="0076757F" w:rsidP="00205A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077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07741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sym w:font="Symbol" w:char="F071"/>
            </w:r>
            <w:r w:rsidRPr="00B07741">
              <w:rPr>
                <w:rFonts w:ascii="Times New Roman" w:hAnsi="Times New Roman" w:cs="Times New Roman"/>
                <w:sz w:val="24"/>
                <w:szCs w:val="24"/>
              </w:rPr>
              <w:t xml:space="preserve"> = 0 and all partial derivatives with respect to </w:t>
            </w:r>
            <w:r w:rsidRPr="00B07741">
              <w:rPr>
                <w:rFonts w:ascii="Times New Roman" w:hAnsi="Times New Roman" w:cs="Times New Roman" w:hint="eastAsia"/>
                <w:sz w:val="24"/>
                <w:szCs w:val="24"/>
              </w:rPr>
              <w:sym w:font="Symbol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 zero</w:t>
            </w:r>
          </w:p>
        </w:tc>
      </w:tr>
    </w:tbl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12B0">
        <w:rPr>
          <w:rFonts w:ascii="Times New Roman" w:hAnsi="Times New Roman" w:cs="Times New Roman"/>
          <w:b/>
          <w:sz w:val="24"/>
          <w:szCs w:val="24"/>
        </w:rPr>
        <w:lastRenderedPageBreak/>
        <w:t>Conduction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– thermal conductivity, in units of power per distance per temperature (Btu / (hr ft F) 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α – thermal diffusivity, in units of area per time (ft^2 / hour)</w:t>
      </w:r>
    </w:p>
    <w:p w:rsidR="0076757F" w:rsidRPr="000F6AFE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F6AFE">
        <w:rPr>
          <w:rFonts w:ascii="Times New Roman" w:hAnsi="Times New Roman" w:cs="Times New Roman"/>
          <w:sz w:val="24"/>
          <w:szCs w:val="24"/>
          <w:u w:val="single"/>
        </w:rPr>
        <w:t>Thermal Resistance</w:t>
      </w:r>
    </w:p>
    <w:p w:rsidR="0076757F" w:rsidRPr="00EC67CC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∆T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</m:oMath>
      </m:oMathPara>
    </w:p>
    <w:p w:rsidR="0076757F" w:rsidRPr="002212B0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Plane: </w:t>
      </w:r>
      <m:oMath>
        <m:r>
          <w:rPr>
            <w:rFonts w:ascii="Cambria Math" w:hAnsi="Cambria Math" w:cs="Times New Roman"/>
            <w:sz w:val="24"/>
            <w:szCs w:val="24"/>
          </w:rPr>
          <m:t>R=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kA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        Cylinder: </w:t>
      </w:r>
      <m:oMath>
        <m:r>
          <w:rPr>
            <w:rFonts w:ascii="Cambria Math" w:hAnsi="Cambria Math" w:cs="Times New Roman"/>
            <w:sz w:val="24"/>
            <w:szCs w:val="24"/>
          </w:rPr>
          <m:t>R=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LM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</m:t>
        </m:r>
      </m:oMath>
      <w:r>
        <w:rPr>
          <w:rFonts w:ascii="Times New Roman" w:hAnsi="Times New Roman" w:cs="Times New Roman"/>
          <w:sz w:val="24"/>
          <w:szCs w:val="24"/>
        </w:rPr>
        <w:t xml:space="preserve">Sphere: </w:t>
      </w:r>
      <m:oMath>
        <m:r>
          <w:rPr>
            <w:rFonts w:ascii="Cambria Math" w:hAnsi="Cambria Math" w:cs="Times New Roman"/>
            <w:sz w:val="24"/>
            <w:szCs w:val="24"/>
          </w:rPr>
          <m:t>R=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GM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    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          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e>
            </m:func>
          </m:den>
        </m:f>
      </m:oMath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AFE">
        <w:rPr>
          <w:rFonts w:ascii="Times New Roman" w:hAnsi="Times New Roman" w:cs="Times New Roman"/>
          <w:sz w:val="24"/>
          <w:szCs w:val="24"/>
          <w:u w:val="single"/>
        </w:rPr>
        <w:t>Series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AFE">
        <w:rPr>
          <w:rFonts w:ascii="Times New Roman" w:hAnsi="Times New Roman" w:cs="Times New Roman"/>
          <w:sz w:val="24"/>
          <w:szCs w:val="24"/>
          <w:u w:val="single"/>
        </w:rPr>
        <w:t>resistance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total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F6AFE">
        <w:rPr>
          <w:rFonts w:ascii="Times New Roman" w:hAnsi="Times New Roman" w:cs="Times New Roman"/>
          <w:sz w:val="24"/>
          <w:szCs w:val="24"/>
          <w:u w:val="single"/>
        </w:rPr>
        <w:t>Parallel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AFE">
        <w:rPr>
          <w:rFonts w:ascii="Times New Roman" w:hAnsi="Times New Roman" w:cs="Times New Roman"/>
          <w:sz w:val="24"/>
          <w:szCs w:val="24"/>
          <w:u w:val="single"/>
        </w:rPr>
        <w:t>resistance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total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den>
            </m:f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6DF5">
        <w:rPr>
          <w:rFonts w:ascii="Times New Roman" w:hAnsi="Times New Roman" w:cs="Times New Roman"/>
          <w:b/>
          <w:sz w:val="24"/>
          <w:szCs w:val="24"/>
        </w:rPr>
        <w:t>Non-steady state conduction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B88EDD" wp14:editId="4F4DB4C9">
            <wp:extent cx="6968490" cy="3743960"/>
            <wp:effectExtent l="0" t="0" r="381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α=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(unitless)</m:t>
          </m:r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AFE">
        <w:rPr>
          <w:rFonts w:ascii="Times New Roman" w:hAnsi="Times New Roman" w:cs="Times New Roman"/>
          <w:sz w:val="24"/>
          <w:szCs w:val="24"/>
        </w:rPr>
        <w:t>T</w:t>
      </w:r>
      <w:r w:rsidRPr="005B08A1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– constant average temperature of surface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AFE">
        <w:rPr>
          <w:rFonts w:ascii="Times New Roman" w:hAnsi="Times New Roman" w:cs="Times New Roman"/>
          <w:sz w:val="24"/>
          <w:szCs w:val="24"/>
        </w:rPr>
        <w:t>T</w:t>
      </w:r>
      <w:r w:rsidRPr="005B08A1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average temperature of the slab/sphere at time t or at position r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AF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initial temperature of the slab/sphere</w:t>
      </w:r>
    </w:p>
    <w:p w:rsidR="0076757F" w:rsidRDefault="0076757F" w:rsidP="007675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740D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 xml:space="preserve"> </w:t>
      </w:r>
      <w:r w:rsidRPr="0034740D">
        <w:rPr>
          <w:rFonts w:ascii="Times New Roman" w:hAnsi="Times New Roman" w:cs="Times New Roman"/>
          <w:b/>
          <w:bCs/>
          <w:sz w:val="24"/>
          <w:szCs w:val="24"/>
        </w:rPr>
        <w:t xml:space="preserve">Figure 10.5 </w:t>
      </w:r>
      <w:r w:rsidRPr="0034740D">
        <w:rPr>
          <w:rFonts w:ascii="Times New Roman" w:hAnsi="Times New Roman" w:cs="Times New Roman"/>
          <w:sz w:val="24"/>
          <w:szCs w:val="24"/>
        </w:rPr>
        <w:t xml:space="preserve">Average temperatures during unsteady-state heating or cooling of a large slab, and infinitely long cylinder, or a sphere.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26"/>
        <w:gridCol w:w="5562"/>
      </w:tblGrid>
      <w:tr w:rsidR="0076757F" w:rsidTr="00205AE2">
        <w:tc>
          <w:tcPr>
            <w:tcW w:w="5526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40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B629AE" wp14:editId="4669DE90">
                  <wp:extent cx="3370262" cy="4486275"/>
                  <wp:effectExtent l="0" t="0" r="1905" b="0"/>
                  <wp:docPr id="11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262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</w:tcPr>
          <w:p w:rsidR="0076757F" w:rsidRPr="000F6AFE" w:rsidRDefault="0076757F" w:rsidP="00205AE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6A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For infinitely long (no end effects) cylinder:</w:t>
            </w:r>
          </w:p>
          <w:p w:rsidR="0076757F" w:rsidRPr="00A16E99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θ=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  <w:p w:rsidR="0076757F" w:rsidRPr="00DD79C4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=0.692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-5.78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+0.131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-30.5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+0.0534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-74.9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sup>
                </m:sSup>
              </m:oMath>
            </m:oMathPara>
          </w:p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6757F" w:rsidRPr="000F6AFE" w:rsidRDefault="0076757F" w:rsidP="00205AE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6A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For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 sphere</w:t>
            </w:r>
            <w:r w:rsidRPr="000F6A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76757F" w:rsidRPr="00A16E99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θ=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  <w:p w:rsidR="0076757F" w:rsidRPr="0097112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=0.608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-9.87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+0.152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-39.5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+0.0676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-88.8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sup>
                </m:sSup>
              </m:oMath>
            </m:oMathPara>
          </w:p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57F" w:rsidRPr="001F4FF0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Biot number: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convection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conduction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hs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for a flat plate, where s is half of the thickness</m:t>
        </m:r>
      </m:oMath>
    </w:p>
    <w:p w:rsidR="0076757F" w:rsidRPr="00DA3AB6" w:rsidRDefault="00F034F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hr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, for a sphere, where r is the radius</m:t>
          </m:r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Pr="006E608B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608B">
        <w:rPr>
          <w:rFonts w:ascii="Times New Roman" w:hAnsi="Times New Roman" w:cs="Times New Roman"/>
          <w:b/>
          <w:sz w:val="24"/>
          <w:szCs w:val="24"/>
        </w:rPr>
        <w:t xml:space="preserve">For </w:t>
      </w:r>
      <w:r>
        <w:rPr>
          <w:rFonts w:ascii="Times New Roman" w:hAnsi="Times New Roman" w:cs="Times New Roman"/>
          <w:b/>
          <w:sz w:val="24"/>
          <w:szCs w:val="24"/>
        </w:rPr>
        <w:t>constant surface</w:t>
      </w:r>
    </w:p>
    <w:p w:rsidR="0076757F" w:rsidRPr="0042471E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471E">
        <w:rPr>
          <w:rFonts w:ascii="Times New Roman" w:hAnsi="Times New Roman" w:cs="Times New Roman"/>
          <w:b/>
          <w:sz w:val="24"/>
          <w:szCs w:val="24"/>
        </w:rPr>
        <w:t>To get time</w:t>
      </w:r>
      <w:r>
        <w:rPr>
          <w:rFonts w:ascii="Times New Roman" w:hAnsi="Times New Roman" w:cs="Times New Roman"/>
          <w:b/>
          <w:sz w:val="24"/>
          <w:szCs w:val="24"/>
        </w:rPr>
        <w:t xml:space="preserve">, based on all temperatures 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Get </w:t>
      </w:r>
      <w:r w:rsidRPr="00BC0122">
        <w:rPr>
          <w:rStyle w:val="st"/>
          <w:rFonts w:ascii="Times New Roman" w:hAnsi="Times New Roman" w:cs="Times New Roman"/>
          <w:sz w:val="24"/>
          <w:szCs w:val="24"/>
        </w:rPr>
        <w:t>θ</w:t>
      </w:r>
      <w:r w:rsidRPr="00B32D75">
        <w:rPr>
          <w:rFonts w:ascii="Times New Roman" w:hAnsi="Times New Roman" w:cs="Times New Roman"/>
          <w:sz w:val="24"/>
          <w:szCs w:val="24"/>
        </w:rPr>
        <w:t xml:space="preserve"> </w:t>
      </w:r>
      <w:r w:rsidRPr="00B32D75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378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Fig 10.5 to</w:t>
      </w:r>
      <w:r w:rsidRPr="00B857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Get </w:t>
      </w:r>
      <w:r>
        <w:rPr>
          <w:rStyle w:val="st"/>
          <w:rFonts w:ascii="Times New Roman" w:hAnsi="Times New Roman" w:cs="Times New Roman"/>
          <w:sz w:val="24"/>
          <w:szCs w:val="24"/>
        </w:rPr>
        <w:t>F</w:t>
      </w:r>
      <w:r w:rsidRPr="00B92AAF">
        <w:rPr>
          <w:rStyle w:val="st"/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717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time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Pr="00196B32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B32">
        <w:rPr>
          <w:rFonts w:ascii="Times New Roman" w:hAnsi="Times New Roman" w:cs="Times New Roman"/>
          <w:b/>
          <w:sz w:val="24"/>
          <w:szCs w:val="24"/>
        </w:rPr>
        <w:t>To get average temperature, based on time</w:t>
      </w:r>
    </w:p>
    <w:p w:rsidR="0076757F" w:rsidRPr="00EE22AD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time, get </w:t>
      </w:r>
      <w:r>
        <w:rPr>
          <w:rStyle w:val="st"/>
          <w:rFonts w:ascii="Times New Roman" w:hAnsi="Times New Roman" w:cs="Times New Roman"/>
          <w:sz w:val="24"/>
          <w:szCs w:val="24"/>
        </w:rPr>
        <w:t>F</w:t>
      </w:r>
      <w:r w:rsidRPr="00B92AAF">
        <w:rPr>
          <w:rStyle w:val="st"/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Pr="00EE22AD">
        <w:rPr>
          <w:rStyle w:val="st"/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 Fig 10.5 t go get </w:t>
      </w:r>
      <w:r w:rsidRPr="00BC0122">
        <w:rPr>
          <w:rStyle w:val="st"/>
          <w:rFonts w:ascii="Times New Roman" w:hAnsi="Times New Roman" w:cs="Times New Roman"/>
          <w:sz w:val="24"/>
          <w:szCs w:val="24"/>
        </w:rPr>
        <w:t>θ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Pr="006E608B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608B">
        <w:rPr>
          <w:rFonts w:ascii="Times New Roman" w:hAnsi="Times New Roman" w:cs="Times New Roman"/>
          <w:b/>
          <w:sz w:val="24"/>
          <w:szCs w:val="24"/>
        </w:rPr>
        <w:t>For convective film</w:t>
      </w:r>
    </w:p>
    <w:p w:rsidR="0076757F" w:rsidRPr="0042471E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471E">
        <w:rPr>
          <w:rFonts w:ascii="Times New Roman" w:hAnsi="Times New Roman" w:cs="Times New Roman"/>
          <w:b/>
          <w:sz w:val="24"/>
          <w:szCs w:val="24"/>
        </w:rPr>
        <w:t>To get time</w:t>
      </w:r>
      <w:r>
        <w:rPr>
          <w:rFonts w:ascii="Times New Roman" w:hAnsi="Times New Roman" w:cs="Times New Roman"/>
          <w:b/>
          <w:sz w:val="24"/>
          <w:szCs w:val="24"/>
        </w:rPr>
        <w:t xml:space="preserve">, based on all temperatures 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Re and Pr </w:t>
      </w:r>
      <w:r w:rsidRPr="004B79E4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Nu </w:t>
      </w:r>
      <w:r w:rsidRPr="00CD1318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h </w:t>
      </w:r>
      <w:r w:rsidRPr="00BA3D5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Bi &amp;&amp; Get </w:t>
      </w:r>
      <w:r w:rsidRPr="00BC0122">
        <w:rPr>
          <w:rStyle w:val="st"/>
          <w:rFonts w:ascii="Times New Roman" w:hAnsi="Times New Roman" w:cs="Times New Roman"/>
          <w:sz w:val="24"/>
          <w:szCs w:val="24"/>
        </w:rPr>
        <w:t>θ</w:t>
      </w:r>
      <w:r w:rsidRPr="00B32D75">
        <w:rPr>
          <w:rFonts w:ascii="Times New Roman" w:hAnsi="Times New Roman" w:cs="Times New Roman"/>
          <w:sz w:val="24"/>
          <w:szCs w:val="24"/>
        </w:rPr>
        <w:t xml:space="preserve"> </w:t>
      </w:r>
      <w:r w:rsidRPr="00B32D75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378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Fig 10.7/10.8 to</w:t>
      </w:r>
      <w:r w:rsidRPr="00B857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Get </w:t>
      </w:r>
      <w:r>
        <w:rPr>
          <w:rStyle w:val="st"/>
          <w:rFonts w:ascii="Times New Roman" w:hAnsi="Times New Roman" w:cs="Times New Roman"/>
          <w:sz w:val="24"/>
          <w:szCs w:val="24"/>
        </w:rPr>
        <w:t>F</w:t>
      </w:r>
      <w:r w:rsidRPr="00B92AAF">
        <w:rPr>
          <w:rStyle w:val="st"/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717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time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Pr="00196B32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B32">
        <w:rPr>
          <w:rFonts w:ascii="Times New Roman" w:hAnsi="Times New Roman" w:cs="Times New Roman"/>
          <w:b/>
          <w:sz w:val="24"/>
          <w:szCs w:val="24"/>
        </w:rPr>
        <w:t>To get average temperature, based on time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Re and Pr </w:t>
      </w:r>
      <w:r w:rsidRPr="004B79E4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Nu </w:t>
      </w:r>
      <w:r w:rsidRPr="00CD1318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h </w:t>
      </w:r>
      <w:r w:rsidRPr="00BA3D5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Get Bi &amp;&amp; Get </w:t>
      </w:r>
      <w:r>
        <w:rPr>
          <w:rStyle w:val="st"/>
          <w:rFonts w:ascii="Times New Roman" w:hAnsi="Times New Roman" w:cs="Times New Roman"/>
          <w:sz w:val="24"/>
          <w:szCs w:val="24"/>
        </w:rPr>
        <w:t>F</w:t>
      </w:r>
      <w:r w:rsidRPr="00B92AAF">
        <w:rPr>
          <w:rStyle w:val="st"/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Style w:val="st"/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2D7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Fig 10.7/10.8 to get </w:t>
      </w:r>
      <w:r w:rsidRPr="00BC0122">
        <w:rPr>
          <w:rStyle w:val="st"/>
          <w:rFonts w:ascii="Times New Roman" w:hAnsi="Times New Roman" w:cs="Times New Roman"/>
          <w:sz w:val="24"/>
          <w:szCs w:val="24"/>
        </w:rPr>
        <w:t>θ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 based on F</w:t>
      </w:r>
      <w:r w:rsidRPr="00B92AAF">
        <w:rPr>
          <w:rStyle w:val="st"/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 and Bi</w:t>
      </w:r>
    </w:p>
    <w:p w:rsidR="0076757F" w:rsidRPr="009667F6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Pr="0034740D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5F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915466" wp14:editId="0C5F936A">
            <wp:extent cx="4296575" cy="4094328"/>
            <wp:effectExtent l="0" t="0" r="8890" b="1905"/>
            <wp:docPr id="153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60" cy="41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757F" w:rsidRPr="00585767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767">
        <w:rPr>
          <w:rFonts w:ascii="Times New Roman" w:hAnsi="Times New Roman" w:cs="Times New Roman"/>
          <w:b/>
          <w:bCs/>
          <w:sz w:val="24"/>
          <w:szCs w:val="24"/>
        </w:rPr>
        <w:t xml:space="preserve">Figure 10.7 </w:t>
      </w:r>
      <w:r w:rsidRPr="00585767">
        <w:rPr>
          <w:rFonts w:ascii="Times New Roman" w:hAnsi="Times New Roman" w:cs="Times New Roman"/>
          <w:sz w:val="24"/>
          <w:szCs w:val="24"/>
        </w:rPr>
        <w:t xml:space="preserve">Change with time of the </w:t>
      </w:r>
      <w:r w:rsidRPr="00585767">
        <w:rPr>
          <w:rFonts w:ascii="Times New Roman" w:hAnsi="Times New Roman" w:cs="Times New Roman"/>
          <w:sz w:val="24"/>
          <w:szCs w:val="24"/>
          <w:u w:val="single"/>
        </w:rPr>
        <w:t>average</w:t>
      </w:r>
      <w:r w:rsidRPr="00585767">
        <w:rPr>
          <w:rFonts w:ascii="Times New Roman" w:hAnsi="Times New Roman" w:cs="Times New Roman"/>
          <w:sz w:val="24"/>
          <w:szCs w:val="24"/>
        </w:rPr>
        <w:t xml:space="preserve"> temperature of a slab with external convective resistance. 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7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BF15B" wp14:editId="4256F6B7">
            <wp:extent cx="5646738" cy="5032375"/>
            <wp:effectExtent l="0" t="0" r="0" b="0"/>
            <wp:docPr id="15362" name="Picture 5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54" descr="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38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6757F" w:rsidRPr="00D144BE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44BE">
        <w:rPr>
          <w:rFonts w:ascii="Times New Roman" w:hAnsi="Times New Roman" w:cs="Times New Roman"/>
          <w:b/>
          <w:sz w:val="24"/>
          <w:szCs w:val="24"/>
        </w:rPr>
        <w:lastRenderedPageBreak/>
        <w:t>Convection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q=hA∆T</m:t>
          </m:r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 is the individual heat transfer coefficient, obtained from empirical methods, power per area per temperature</w:t>
      </w:r>
    </w:p>
    <w:p w:rsidR="0076757F" w:rsidRPr="00A87D5B" w:rsidRDefault="00F034F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hD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=0.023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0.8</m:t>
              </m:r>
            </m:sup>
          </m:sSubSup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Pr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0.333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0.14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=0.023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Dρv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μ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0.8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μ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0.333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μ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0.14</m:t>
              </m:r>
            </m:sup>
          </m:sSup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flow in pipes, 0.6&lt;N</w:t>
      </w:r>
      <w:r w:rsidRPr="008B6D7E">
        <w:rPr>
          <w:rFonts w:ascii="Times New Roman" w:hAnsi="Times New Roman" w:cs="Times New Roman"/>
          <w:sz w:val="24"/>
          <w:szCs w:val="24"/>
          <w:vertAlign w:val="subscript"/>
        </w:rPr>
        <w:t>Pr</w:t>
      </w:r>
      <w:r>
        <w:rPr>
          <w:rFonts w:ascii="Times New Roman" w:hAnsi="Times New Roman" w:cs="Times New Roman"/>
          <w:sz w:val="24"/>
          <w:szCs w:val="24"/>
        </w:rPr>
        <w:t>&lt;16700</w:t>
      </w:r>
    </w:p>
    <w:p w:rsidR="0076757F" w:rsidRPr="00A87D5B" w:rsidRDefault="00F034F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St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Pr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2/3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0.14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ρv</m:t>
                  </m:r>
                </m:den>
              </m:f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μ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2/3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μ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0.14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=0.023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Dρv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μ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-0.2</m:t>
              </m:r>
            </m:sup>
          </m:sSup>
        </m:oMath>
      </m:oMathPara>
    </w:p>
    <w:p w:rsidR="0076757F" w:rsidRPr="00864716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j=0.023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Dρv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μ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-0.2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8788"/>
      </w:tblGrid>
      <w:tr w:rsidR="0076757F" w:rsidTr="00205AE2">
        <w:tc>
          <w:tcPr>
            <w:tcW w:w="2088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85" w:dyaOrig="2010">
                <v:shape id="_x0000_i1026" type="#_x0000_t75" style="width:88.9pt;height:100.8pt" o:ole="">
                  <v:imagedata r:id="rId24" o:title=""/>
                </v:shape>
                <o:OLEObject Type="Embed" ProgID="PBrush" ShapeID="_x0000_i1026" DrawAspect="Content" ObjectID="_1461047956" r:id="rId25"/>
              </w:object>
            </w:r>
          </w:p>
        </w:tc>
        <w:tc>
          <w:tcPr>
            <w:tcW w:w="9108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External forced convection normal to tubes</w:t>
            </w:r>
          </w:p>
          <w:p w:rsidR="0076757F" w:rsidRPr="00852D9C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Pr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0.333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Nu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=0.35+0.56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0.52</m:t>
                    </m:r>
                  </m:sup>
                </m:sSubSup>
              </m:oMath>
            </m:oMathPara>
          </w:p>
          <w:p w:rsidR="0076757F" w:rsidRPr="00852D9C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7F" w:rsidTr="00205AE2">
        <w:tc>
          <w:tcPr>
            <w:tcW w:w="2088" w:type="dxa"/>
          </w:tcPr>
          <w:p w:rsidR="0076757F" w:rsidRDefault="0076757F" w:rsidP="00205AE2">
            <w:r>
              <w:object w:dxaOrig="2205" w:dyaOrig="1335">
                <v:shape id="_x0000_i1027" type="#_x0000_t75" style="width:109.55pt;height:66.35pt" o:ole="">
                  <v:imagedata r:id="rId26" o:title=""/>
                </v:shape>
                <o:OLEObject Type="Embed" ProgID="PBrush" ShapeID="_x0000_i1027" DrawAspect="Content" ObjectID="_1461047957" r:id="rId27"/>
              </w:object>
            </w:r>
          </w:p>
        </w:tc>
        <w:tc>
          <w:tcPr>
            <w:tcW w:w="9108" w:type="dxa"/>
          </w:tcPr>
          <w:p w:rsidR="0076757F" w:rsidRDefault="0076757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Flow past single sphere</w:t>
            </w:r>
          </w:p>
          <w:p w:rsidR="0076757F" w:rsidRDefault="00F034FF" w:rsidP="0020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Nu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=2.0+0.6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Re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0.50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Pr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0.333</m:t>
                    </m:r>
                  </m:sup>
                </m:sSubSup>
              </m:oMath>
            </m:oMathPara>
          </w:p>
        </w:tc>
      </w:tr>
    </w:tbl>
    <w:p w:rsidR="0076757F" w:rsidRPr="00DC202B" w:rsidRDefault="00F034F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insul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insul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pipe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pipe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</m:oMath>
      </m:oMathPara>
    </w:p>
    <w:p w:rsidR="0076757F" w:rsidRPr="001406E9" w:rsidRDefault="00F034F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ln⁡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i)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Where k</w:t>
      </w:r>
      <w:r w:rsidRPr="001406E9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is the thermal conductivity of the pipe wall and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is the wall thickness x</w:t>
      </w:r>
      <w:r w:rsidRPr="00745483">
        <w:rPr>
          <w:rFonts w:ascii="Times New Roman" w:hAnsi="Times New Roman" w:cs="Times New Roman"/>
          <w:sz w:val="24"/>
          <w:szCs w:val="24"/>
          <w:vertAlign w:val="subscript"/>
        </w:rPr>
        <w:t>w</w:t>
      </w:r>
    </w:p>
    <w:p w:rsidR="0076757F" w:rsidRPr="00F2654A" w:rsidRDefault="00F034F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ln⁡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i)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Pr="00852CC4" w:rsidRDefault="0076757F" w:rsidP="007675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CC4">
        <w:rPr>
          <w:rFonts w:ascii="Times New Roman" w:hAnsi="Times New Roman" w:cs="Times New Roman"/>
          <w:b/>
          <w:sz w:val="24"/>
          <w:szCs w:val="24"/>
        </w:rPr>
        <w:t>Concentric pipe</w:t>
      </w:r>
    </w:p>
    <w:p w:rsidR="0076757F" w:rsidRPr="00D6520B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Q=UA∆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LM</m:t>
              </m:r>
            </m:sub>
          </m:sSub>
        </m:oMath>
      </m:oMathPara>
    </w:p>
    <w:p w:rsidR="0076757F" w:rsidRDefault="0076757F" w:rsidP="00767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EB4961" wp14:editId="7C6AD139">
            <wp:extent cx="4900208" cy="2454443"/>
            <wp:effectExtent l="0" t="0" r="0" b="3175"/>
            <wp:docPr id="13" name="Picture 13" descr="http://www.healthyheating.com/Radiant_Design_Guide/Images/LM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ealthyheating.com/Radiant_Design_Guide/Images/LMT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72" cy="24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7F" w:rsidRDefault="0076757F" w:rsidP="00767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 then 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∅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D21943" wp14:editId="141FDA76">
            <wp:extent cx="4041284" cy="255069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70" cy="25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B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290D1" wp14:editId="762A965D">
            <wp:extent cx="6923002" cy="5245768"/>
            <wp:effectExtent l="0" t="0" r="0" b="0"/>
            <wp:docPr id="24581" name="Picture 15" descr="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15" descr="f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61" cy="52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757F" w:rsidRPr="00496FB5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Z=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ca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</m:t>
          </m:r>
          <m:r>
            <w:rPr>
              <w:rFonts w:ascii="Cambria Math" w:hAnsi="Cambria Math" w:cs="Times New Roman"/>
            </w:rPr>
            <m:t>η=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ca</m:t>
                  </m:r>
                </m:sub>
              </m:sSub>
            </m:den>
          </m:f>
        </m:oMath>
      </m:oMathPara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h- shell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 tube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 in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 out</w:t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5B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A15D12" wp14:editId="347C6D35">
            <wp:extent cx="3521122" cy="1892985"/>
            <wp:effectExtent l="0" t="0" r="3175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92" cy="18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9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52BC43" wp14:editId="030D4EFA">
            <wp:extent cx="4800600" cy="2681288"/>
            <wp:effectExtent l="0" t="0" r="0" b="5080"/>
            <wp:docPr id="27651" name="Picture 4" descr="mcc48235_15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4" descr="mcc48235_1506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33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1F580E" wp14:editId="5C81F6D6">
            <wp:extent cx="3807725" cy="1902784"/>
            <wp:effectExtent l="0" t="0" r="2540" b="254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32" cy="19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6757F" w:rsidRDefault="0076757F" w:rsidP="00767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B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5BE92" wp14:editId="6DFCCA78">
            <wp:extent cx="4648200" cy="2616200"/>
            <wp:effectExtent l="0" t="0" r="0" b="0"/>
            <wp:docPr id="28674" name="Picture 5" descr="mcc48235_15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 descr="mcc48235_1506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6757F" w:rsidRPr="00103E08" w:rsidRDefault="0076757F" w:rsidP="0076757F">
      <w:pPr>
        <w:spacing w:after="0" w:line="240" w:lineRule="auto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Q =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LM</m:t>
              </m:r>
            </m:sub>
          </m:sSub>
        </m:oMath>
      </m:oMathPara>
    </w:p>
    <w:p w:rsidR="00814235" w:rsidRDefault="00814235" w:rsidP="0065268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 w:hint="eastAsia"/>
          <w:sz w:val="24"/>
          <w:szCs w:val="24"/>
          <w:u w:val="single"/>
        </w:rPr>
        <w:lastRenderedPageBreak/>
        <w:t>Radiation</w:t>
      </w:r>
    </w:p>
    <w:p w:rsidR="00814235" w:rsidRPr="0023277C" w:rsidRDefault="00147DF7" w:rsidP="0065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Kirchoff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 xml:space="preserve">s law of thermal radiation </w:t>
      </w:r>
      <w:r w:rsidR="0072629E">
        <w:rPr>
          <w:rFonts w:ascii="Times New Roman" w:hAnsi="Times New Roman" w:cs="Times New Roman" w:hint="eastAsia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E22F1D">
        <w:rPr>
          <w:rFonts w:ascii="Times New Roman" w:hAnsi="Times New Roman" w:cs="Times New Roman" w:hint="eastAsia"/>
          <w:sz w:val="24"/>
          <w:szCs w:val="24"/>
        </w:rPr>
        <w:t xml:space="preserve"> at thermal </w:t>
      </w:r>
      <w:r w:rsidR="00EC2107">
        <w:rPr>
          <w:rFonts w:ascii="Times New Roman" w:hAnsi="Times New Roman" w:cs="Times New Roman"/>
          <w:sz w:val="24"/>
          <w:szCs w:val="24"/>
        </w:rPr>
        <w:t>equilibrium</w:t>
      </w:r>
    </w:p>
    <w:p w:rsidR="00814235" w:rsidRDefault="00F034FF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143913">
        <w:rPr>
          <w:rFonts w:ascii="Times New Roman" w:hAnsi="Times New Roman" w:cs="Times New Roman" w:hint="eastAsia"/>
          <w:sz w:val="24"/>
          <w:szCs w:val="24"/>
        </w:rPr>
        <w:t xml:space="preserve"> for blackbody</w:t>
      </w:r>
    </w:p>
    <w:p w:rsidR="00971B32" w:rsidRDefault="0004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Energy input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εσ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  </m:t>
        </m:r>
      </m:oMath>
      <w:r w:rsidR="009709BB">
        <w:rPr>
          <w:rFonts w:ascii="Times New Roman" w:hAnsi="Times New Roman" w:cs="Times New Roman" w:hint="eastAsia"/>
          <w:sz w:val="24"/>
          <w:szCs w:val="24"/>
        </w:rPr>
        <w:tab/>
      </w:r>
      <w:r w:rsidR="009709BB">
        <w:rPr>
          <w:rFonts w:ascii="Times New Roman" w:hAnsi="Times New Roman" w:cs="Times New Roman" w:hint="eastAsia"/>
          <w:sz w:val="24"/>
          <w:szCs w:val="24"/>
        </w:rPr>
        <w:tab/>
      </w:r>
      <w:r w:rsidR="00FE399A">
        <w:rPr>
          <w:rFonts w:ascii="Times New Roman" w:hAnsi="Times New Roman" w:cs="Times New Roman" w:hint="eastAsia"/>
          <w:sz w:val="24"/>
          <w:szCs w:val="24"/>
        </w:rPr>
        <w:t xml:space="preserve">Energy output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εσ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∞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         q=εσA(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  <m:ctrlPr>
              <w:rPr>
                <w:rFonts w:ascii="Cambria Math" w:hAnsi="Cambria Math" w:cs="Times New Roman"/>
                <w:sz w:val="24"/>
                <w:szCs w:val="24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∞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:rsidR="00E94AFC" w:rsidRPr="00ED7297" w:rsidRDefault="00F034FF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1→2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=σ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)  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2→1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=σ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21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ED7297" w:rsidRDefault="00ED7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65315" cy="4190365"/>
            <wp:effectExtent l="0" t="0" r="698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D0" w:rsidRPr="00ED7297" w:rsidRDefault="00AF7AD0">
      <w:pPr>
        <w:rPr>
          <w:rFonts w:ascii="Times New Roman" w:hAnsi="Times New Roman" w:cs="Times New Roman"/>
          <w:sz w:val="24"/>
          <w:szCs w:val="24"/>
        </w:rPr>
      </w:pPr>
      <w:r w:rsidRPr="00AF7AD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2CDC5EF" wp14:editId="1B2F3107">
            <wp:extent cx="5943600" cy="3534410"/>
            <wp:effectExtent l="0" t="0" r="0" b="8890"/>
            <wp:docPr id="23554" name="Picture 3" descr="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3" descr="Ra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Conversion</w:t>
      </w: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 lb=453.6 g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 in=2.54 cm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1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ft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=7.48 gallon=28.32 L=0.02832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p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 ft=0.3048 m=30.48 cm       1 m=3.28 ft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1 atm=1013250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dyn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=14.696 psi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 dyn=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N=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kg*m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=1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g*cm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=2.248*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-6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lbf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 lbf=1 lbm*32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ft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1 P= 0.100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m*s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=1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cm*s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 0.06720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lb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ft*s</m:t>
              </m:r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 cP= 0.01 P=0.0006720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lb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ft*s</m:t>
              </m:r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1=32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lbm*ft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lbf*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R=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F+459.7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R=8.3145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mol*K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=1545.3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ft*lbf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R lb mol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F034FF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=1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=62.4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lbm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1 Hp=745.7 W=550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ft*lbf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g=9.8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=32.17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ft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8658C0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8C0" w:rsidRPr="00901E01" w:rsidRDefault="008658C0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 Btu=1055.05 J           1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Btu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=1055.05 W=1.41485 Hp</m:t>
          </m:r>
        </m:oMath>
      </m:oMathPara>
    </w:p>
    <w:p w:rsidR="00901E01" w:rsidRDefault="00901E01" w:rsidP="00865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4A8" w:rsidRDefault="00901E01" w:rsidP="00E344A8">
      <w:pPr>
        <w:spacing w:after="0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1 Hp=745.7 W=550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ft*lbf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DE449E" w:rsidRPr="003C3854" w:rsidRDefault="00DE449E">
      <w:pPr>
        <w:rPr>
          <w:rFonts w:ascii="Times New Roman" w:hAnsi="Times New Roman" w:cs="Times New Roman"/>
          <w:sz w:val="24"/>
          <w:szCs w:val="24"/>
        </w:rPr>
      </w:pPr>
    </w:p>
    <w:sectPr w:rsidR="00DE449E" w:rsidRPr="003C3854" w:rsidSect="002476CD">
      <w:pgSz w:w="12240" w:h="15840"/>
      <w:pgMar w:top="540" w:right="63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294F"/>
    <w:multiLevelType w:val="hybridMultilevel"/>
    <w:tmpl w:val="CA0A8DF4"/>
    <w:lvl w:ilvl="0" w:tplc="4DCE2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7A36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B658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0B0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863B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1CA0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BC2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FCC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64B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03541"/>
    <w:multiLevelType w:val="hybridMultilevel"/>
    <w:tmpl w:val="6D583982"/>
    <w:lvl w:ilvl="0" w:tplc="3F5AE144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F3633"/>
    <w:multiLevelType w:val="hybridMultilevel"/>
    <w:tmpl w:val="07B4C42A"/>
    <w:lvl w:ilvl="0" w:tplc="3EF22C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C3A98"/>
    <w:multiLevelType w:val="hybridMultilevel"/>
    <w:tmpl w:val="14F086C6"/>
    <w:lvl w:ilvl="0" w:tplc="BA141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EEC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202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068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2C3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0AA5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22C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B2B9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FAFF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8E644F"/>
    <w:multiLevelType w:val="hybridMultilevel"/>
    <w:tmpl w:val="FEBE7920"/>
    <w:lvl w:ilvl="0" w:tplc="599E8AC2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339C8"/>
    <w:multiLevelType w:val="hybridMultilevel"/>
    <w:tmpl w:val="07B4C42A"/>
    <w:lvl w:ilvl="0" w:tplc="3EF22C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02434"/>
    <w:multiLevelType w:val="hybridMultilevel"/>
    <w:tmpl w:val="9B9C49BC"/>
    <w:lvl w:ilvl="0" w:tplc="3F5AE144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C67263"/>
    <w:multiLevelType w:val="hybridMultilevel"/>
    <w:tmpl w:val="AF56FB24"/>
    <w:lvl w:ilvl="0" w:tplc="EA80EF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DF2B65"/>
    <w:multiLevelType w:val="hybridMultilevel"/>
    <w:tmpl w:val="D9DC449A"/>
    <w:lvl w:ilvl="0" w:tplc="599E8AC2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1C78BF"/>
    <w:multiLevelType w:val="hybridMultilevel"/>
    <w:tmpl w:val="F0708138"/>
    <w:lvl w:ilvl="0" w:tplc="599E8AC2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B275F0"/>
    <w:multiLevelType w:val="hybridMultilevel"/>
    <w:tmpl w:val="D9DC449A"/>
    <w:lvl w:ilvl="0" w:tplc="599E8AC2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1"/>
  </w:num>
  <w:num w:numId="4">
    <w:abstractNumId w:val="1"/>
  </w:num>
  <w:num w:numId="5">
    <w:abstractNumId w:val="5"/>
  </w:num>
  <w:num w:numId="6">
    <w:abstractNumId w:val="2"/>
  </w:num>
  <w:num w:numId="7">
    <w:abstractNumId w:val="10"/>
  </w:num>
  <w:num w:numId="8">
    <w:abstractNumId w:val="3"/>
  </w:num>
  <w:num w:numId="9">
    <w:abstractNumId w:val="0"/>
  </w:num>
  <w:num w:numId="10">
    <w:abstractNumId w:val="4"/>
  </w:num>
  <w:num w:numId="11">
    <w:abstractNumId w:val="8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4A8"/>
    <w:rsid w:val="0004462D"/>
    <w:rsid w:val="00105FB6"/>
    <w:rsid w:val="00125FC3"/>
    <w:rsid w:val="00143913"/>
    <w:rsid w:val="00147DF7"/>
    <w:rsid w:val="001E291B"/>
    <w:rsid w:val="0023277C"/>
    <w:rsid w:val="002476CD"/>
    <w:rsid w:val="00267462"/>
    <w:rsid w:val="0030736A"/>
    <w:rsid w:val="003C3501"/>
    <w:rsid w:val="003C3854"/>
    <w:rsid w:val="004E1830"/>
    <w:rsid w:val="00511C21"/>
    <w:rsid w:val="00553B69"/>
    <w:rsid w:val="00584CB7"/>
    <w:rsid w:val="005E2757"/>
    <w:rsid w:val="00607AF6"/>
    <w:rsid w:val="0065268B"/>
    <w:rsid w:val="006D13C7"/>
    <w:rsid w:val="0072629E"/>
    <w:rsid w:val="0076757F"/>
    <w:rsid w:val="00794B25"/>
    <w:rsid w:val="007C3A2D"/>
    <w:rsid w:val="007F0A8C"/>
    <w:rsid w:val="00801939"/>
    <w:rsid w:val="00814235"/>
    <w:rsid w:val="00826C8F"/>
    <w:rsid w:val="00832CF4"/>
    <w:rsid w:val="008464C7"/>
    <w:rsid w:val="00853D4D"/>
    <w:rsid w:val="008658C0"/>
    <w:rsid w:val="00877AB9"/>
    <w:rsid w:val="00901E01"/>
    <w:rsid w:val="00944E99"/>
    <w:rsid w:val="009709BB"/>
    <w:rsid w:val="00971B32"/>
    <w:rsid w:val="00972BCE"/>
    <w:rsid w:val="00A0525A"/>
    <w:rsid w:val="00AE554A"/>
    <w:rsid w:val="00AF7AD0"/>
    <w:rsid w:val="00B01C99"/>
    <w:rsid w:val="00B57141"/>
    <w:rsid w:val="00B67F4A"/>
    <w:rsid w:val="00B931AE"/>
    <w:rsid w:val="00D438A3"/>
    <w:rsid w:val="00D9396B"/>
    <w:rsid w:val="00DB6F78"/>
    <w:rsid w:val="00DE449E"/>
    <w:rsid w:val="00DF3DD1"/>
    <w:rsid w:val="00E22F1D"/>
    <w:rsid w:val="00E344A8"/>
    <w:rsid w:val="00E94AFC"/>
    <w:rsid w:val="00E96CCF"/>
    <w:rsid w:val="00EC2107"/>
    <w:rsid w:val="00ED7297"/>
    <w:rsid w:val="00F034FF"/>
    <w:rsid w:val="00F875D7"/>
    <w:rsid w:val="00FE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A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4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658C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58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5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58C0"/>
    <w:pPr>
      <w:ind w:left="720"/>
      <w:contextualSpacing/>
    </w:pPr>
  </w:style>
  <w:style w:type="paragraph" w:customStyle="1" w:styleId="Default">
    <w:name w:val="Default"/>
    <w:uiPriority w:val="99"/>
    <w:semiHidden/>
    <w:rsid w:val="008658C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658C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7F"/>
  </w:style>
  <w:style w:type="paragraph" w:styleId="Footer">
    <w:name w:val="footer"/>
    <w:basedOn w:val="Normal"/>
    <w:link w:val="FooterChar"/>
    <w:uiPriority w:val="99"/>
    <w:unhideWhenUsed/>
    <w:rsid w:val="00767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7F"/>
  </w:style>
  <w:style w:type="character" w:customStyle="1" w:styleId="st">
    <w:name w:val="st"/>
    <w:basedOn w:val="DefaultParagraphFont"/>
    <w:rsid w:val="007675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A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4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658C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58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5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58C0"/>
    <w:pPr>
      <w:ind w:left="720"/>
      <w:contextualSpacing/>
    </w:pPr>
  </w:style>
  <w:style w:type="paragraph" w:customStyle="1" w:styleId="Default">
    <w:name w:val="Default"/>
    <w:uiPriority w:val="99"/>
    <w:semiHidden/>
    <w:rsid w:val="008658C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658C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7F"/>
  </w:style>
  <w:style w:type="paragraph" w:styleId="Footer">
    <w:name w:val="footer"/>
    <w:basedOn w:val="Normal"/>
    <w:link w:val="FooterChar"/>
    <w:uiPriority w:val="99"/>
    <w:unhideWhenUsed/>
    <w:rsid w:val="00767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7F"/>
  </w:style>
  <w:style w:type="character" w:customStyle="1" w:styleId="st">
    <w:name w:val="st"/>
    <w:basedOn w:val="DefaultParagraphFont"/>
    <w:rsid w:val="00767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15</Pages>
  <Words>2008</Words>
  <Characters>11450</Characters>
  <Application>Microsoft Office Word</Application>
  <DocSecurity>0</DocSecurity>
  <Lines>95</Lines>
  <Paragraphs>26</Paragraphs>
  <ScaleCrop>false</ScaleCrop>
  <Company/>
  <LinksUpToDate>false</LinksUpToDate>
  <CharactersWithSpaces>13432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Yang</dc:creator>
  <cp:lastModifiedBy>Edward Yang</cp:lastModifiedBy>
  <cp:revision>74</cp:revision>
  <dcterms:created xsi:type="dcterms:W3CDTF">2014-05-08T06:49:00Z</dcterms:created>
  <dcterms:modified xsi:type="dcterms:W3CDTF">2014-05-08T16:53:00Z</dcterms:modified>
</cp:coreProperties>
</file>