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8"/>
        <w:gridCol w:w="1284"/>
        <w:gridCol w:w="1284"/>
        <w:gridCol w:w="1284"/>
        <w:gridCol w:w="1299"/>
      </w:tblGrid>
      <w:tr w:rsidR="00A021AB" w:rsidRPr="00EA0BD4" w:rsidTr="00DE30F4">
        <w:trPr>
          <w:tblCellSpacing w:w="15" w:type="dxa"/>
        </w:trPr>
        <w:tc>
          <w:tcPr>
            <w:tcW w:w="2163" w:type="dxa"/>
            <w:vAlign w:val="center"/>
            <w:hideMark/>
          </w:tcPr>
          <w:p w:rsidR="00A021AB" w:rsidRPr="00EA0BD4" w:rsidRDefault="00C36365" w:rsidP="007C470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l</w:t>
            </w:r>
            <w:r w:rsidR="00A021AB"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The</w:t>
            </w:r>
            <w:proofErr w:type="spellEnd"/>
            <w:r w:rsidR="00A021AB"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 7 lattice systems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The 14 </w:t>
            </w:r>
            <w:proofErr w:type="spellStart"/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Bravais</w:t>
            </w:r>
            <w:proofErr w:type="spellEnd"/>
            <w:r w:rsidRPr="00EA0BD4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 lattices</w:t>
            </w:r>
          </w:p>
        </w:tc>
      </w:tr>
      <w:tr w:rsidR="001304CE" w:rsidRPr="00EA0BD4" w:rsidTr="001304CE">
        <w:trPr>
          <w:trHeight w:val="1436"/>
          <w:tblCellSpacing w:w="15" w:type="dxa"/>
        </w:trPr>
        <w:tc>
          <w:tcPr>
            <w:tcW w:w="2163" w:type="dxa"/>
            <w:vAlign w:val="center"/>
            <w:hideMark/>
          </w:tcPr>
          <w:p w:rsidR="001304CE" w:rsidRPr="00EA0BD4" w:rsidRDefault="001304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Triclinic</w:t>
            </w:r>
          </w:p>
        </w:tc>
        <w:tc>
          <w:tcPr>
            <w:tcW w:w="0" w:type="auto"/>
            <w:vAlign w:val="center"/>
            <w:hideMark/>
          </w:tcPr>
          <w:p w:rsidR="001304CE" w:rsidRPr="00EA0BD4" w:rsidRDefault="001304CE" w:rsidP="007C4705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1F7C3849" wp14:editId="7B881505">
                  <wp:extent cx="764540" cy="914400"/>
                  <wp:effectExtent l="0" t="0" r="0" b="0"/>
                  <wp:docPr id="21" name="Picture 21" descr="Triclinic">
                    <a:hlinkClick xmlns:a="http://schemas.openxmlformats.org/drawingml/2006/main" r:id="rId9" tooltip="&quot;Triclini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clinic">
                            <a:hlinkClick r:id="rId9" tooltip="&quot;Triclini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304CE" w:rsidRPr="00EA0BD4" w:rsidRDefault="001304CE" w:rsidP="007C4705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1304CE" w:rsidRPr="00EA0BD4" w:rsidRDefault="001304CE" w:rsidP="007C4705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1304CE" w:rsidRPr="00EA0BD4" w:rsidRDefault="001304CE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A021AB" w:rsidRPr="00EA0BD4" w:rsidTr="00DE30F4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Monoclinic</w:t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86797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BE6E85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base-centered</w:t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A021AB" w:rsidRPr="00EA0BD4" w:rsidTr="00DE30F4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E9B4C1D" wp14:editId="16C3D293">
                  <wp:extent cx="764540" cy="1188720"/>
                  <wp:effectExtent l="0" t="0" r="0" b="0"/>
                  <wp:docPr id="20" name="Picture 20" descr="Monoclinic, simple">
                    <a:hlinkClick xmlns:a="http://schemas.openxmlformats.org/drawingml/2006/main" r:id="rId11" tooltip="&quot;Monoclinic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oclinic, simple">
                            <a:hlinkClick r:id="rId11" tooltip="&quot;Monoclinic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7172034D" wp14:editId="3DF5A020">
                  <wp:extent cx="764540" cy="1188720"/>
                  <wp:effectExtent l="0" t="0" r="0" b="0"/>
                  <wp:docPr id="19" name="Picture 19" descr="Monoclinic, centred">
                    <a:hlinkClick xmlns:a="http://schemas.openxmlformats.org/drawingml/2006/main" r:id="rId13" tooltip="&quot;Monoclinic, 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clinic, centred">
                            <a:hlinkClick r:id="rId13" tooltip="&quot;Monoclinic, 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7865BF" w:rsidRPr="00EA0BD4" w:rsidTr="00DE30F4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7865BF" w:rsidRPr="00EA0BD4" w:rsidRDefault="007865B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Orthorhombic</w:t>
            </w:r>
          </w:p>
        </w:tc>
        <w:tc>
          <w:tcPr>
            <w:tcW w:w="0" w:type="auto"/>
            <w:vAlign w:val="center"/>
            <w:hideMark/>
          </w:tcPr>
          <w:p w:rsidR="007865BF" w:rsidRPr="00EA0BD4" w:rsidRDefault="007865B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7865BF" w:rsidRPr="00EA0BD4" w:rsidRDefault="007865B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base-centered</w:t>
            </w:r>
          </w:p>
        </w:tc>
        <w:tc>
          <w:tcPr>
            <w:tcW w:w="0" w:type="auto"/>
            <w:vAlign w:val="center"/>
            <w:hideMark/>
          </w:tcPr>
          <w:p w:rsidR="007865BF" w:rsidRPr="00EA0BD4" w:rsidRDefault="00035A18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body-centere</w:t>
            </w: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865BF" w:rsidRPr="00EA0BD4" w:rsidRDefault="001D7C67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face-centered</w:t>
            </w:r>
          </w:p>
        </w:tc>
      </w:tr>
      <w:tr w:rsidR="00A021AB" w:rsidRPr="00EA0BD4" w:rsidTr="00DE30F4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130CCEE8" wp14:editId="6D6A679B">
                  <wp:extent cx="764540" cy="1105535"/>
                  <wp:effectExtent l="0" t="0" r="0" b="0"/>
                  <wp:docPr id="18" name="Picture 18" descr="Orthohombic, simple">
                    <a:hlinkClick xmlns:a="http://schemas.openxmlformats.org/drawingml/2006/main" r:id="rId15" tooltip="&quot;Orthohombic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thohombic, simple">
                            <a:hlinkClick r:id="rId15" tooltip="&quot;Orthohombic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6159088" wp14:editId="2456888D">
                  <wp:extent cx="764540" cy="1105535"/>
                  <wp:effectExtent l="0" t="0" r="0" b="0"/>
                  <wp:docPr id="17" name="Picture 17" descr="Orthohombic, base-centred">
                    <a:hlinkClick xmlns:a="http://schemas.openxmlformats.org/drawingml/2006/main" r:id="rId17" tooltip="&quot;Orthohombic, base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thohombic, base-centred">
                            <a:hlinkClick r:id="rId17" tooltip="&quot;Orthohombic, base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6C14637" wp14:editId="5FAF8046">
                  <wp:extent cx="764540" cy="1105535"/>
                  <wp:effectExtent l="0" t="0" r="0" b="0"/>
                  <wp:docPr id="16" name="Picture 16" descr="Orthohombic, body-centred">
                    <a:hlinkClick xmlns:a="http://schemas.openxmlformats.org/drawingml/2006/main" r:id="rId19" tooltip="&quot;Orthohombic, body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rthohombic, body-centred">
                            <a:hlinkClick r:id="rId19" tooltip="&quot;Orthohombic, body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021AB" w:rsidRPr="00EA0BD4" w:rsidRDefault="00A021AB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6AD8E487" wp14:editId="1DC40CDA">
                  <wp:extent cx="764540" cy="1105535"/>
                  <wp:effectExtent l="0" t="0" r="0" b="0"/>
                  <wp:docPr id="15" name="Picture 15" descr="Orthohombic, face-centred">
                    <a:hlinkClick xmlns:a="http://schemas.openxmlformats.org/drawingml/2006/main" r:id="rId21" tooltip="&quot;Orthohombic, face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thohombic, face-centred">
                            <a:hlinkClick r:id="rId21" tooltip="&quot;Orthohombic, face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CE" w:rsidRPr="00EA0BD4" w:rsidTr="00F16CCE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Tetragonal</w:t>
            </w:r>
          </w:p>
        </w:tc>
        <w:tc>
          <w:tcPr>
            <w:tcW w:w="0" w:type="auto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Align w:val="center"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body-centered</w:t>
            </w:r>
          </w:p>
        </w:tc>
        <w:tc>
          <w:tcPr>
            <w:tcW w:w="0" w:type="auto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F16CCE" w:rsidRPr="00EA0BD4" w:rsidTr="00F16CCE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052DB9C7" wp14:editId="463CABB5">
                  <wp:extent cx="764540" cy="1263650"/>
                  <wp:effectExtent l="0" t="0" r="0" b="0"/>
                  <wp:docPr id="14" name="Picture 14" descr="Tetragonal, simple">
                    <a:hlinkClick xmlns:a="http://schemas.openxmlformats.org/drawingml/2006/main" r:id="rId23" tooltip="&quot;Tetragonal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tragonal, simple">
                            <a:hlinkClick r:id="rId23" tooltip="&quot;Tetragonal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094233C" wp14:editId="6E187E86">
                  <wp:extent cx="764540" cy="1263650"/>
                  <wp:effectExtent l="0" t="0" r="0" b="0"/>
                  <wp:docPr id="13" name="Picture 13" descr="Tetragonal, body-centred">
                    <a:hlinkClick xmlns:a="http://schemas.openxmlformats.org/drawingml/2006/main" r:id="rId25" tooltip="&quot;Tetragonal, body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tragonal, body-centred">
                            <a:hlinkClick r:id="rId25" tooltip="&quot;Tetragonal, body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16CCE" w:rsidRPr="00EA0BD4" w:rsidRDefault="00F16CCE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160DFD" w:rsidRPr="00EA0BD4" w:rsidTr="00DE30F4">
        <w:trPr>
          <w:trHeight w:val="1570"/>
          <w:tblCellSpacing w:w="15" w:type="dxa"/>
        </w:trPr>
        <w:tc>
          <w:tcPr>
            <w:tcW w:w="2163" w:type="dxa"/>
            <w:vAlign w:val="center"/>
            <w:hideMark/>
          </w:tcPr>
          <w:p w:rsidR="00160DFD" w:rsidRPr="00EA0BD4" w:rsidRDefault="00342BF2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proofErr w:type="spellStart"/>
            <w:r w:rsidRPr="00EA0BD4">
              <w:rPr>
                <w:rFonts w:ascii="Times New Roman" w:hAnsi="Times New Roman" w:cs="Times New Roman"/>
                <w:szCs w:val="21"/>
              </w:rPr>
              <w:t>Rhombohedral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0DFD" w:rsidRPr="00EA0BD4" w:rsidRDefault="00160DFD" w:rsidP="007C4705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3CBAD0B1" wp14:editId="65E4F36F">
                  <wp:extent cx="764540" cy="914400"/>
                  <wp:effectExtent l="0" t="0" r="0" b="0"/>
                  <wp:docPr id="12" name="Picture 12" descr="Rhombohedral">
                    <a:hlinkClick xmlns:a="http://schemas.openxmlformats.org/drawingml/2006/main" r:id="rId27" tooltip="&quot;Rhombohedr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hombohedral">
                            <a:hlinkClick r:id="rId27" tooltip="&quot;Rhombohedr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60DFD" w:rsidRPr="00EA0BD4" w:rsidRDefault="00160DFD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160DFD" w:rsidRPr="00EA0BD4" w:rsidRDefault="00160DFD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160DFD" w:rsidRPr="00EA0BD4" w:rsidRDefault="00160DFD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414C3F" w:rsidRPr="00EA0BD4" w:rsidTr="009F0419">
        <w:trPr>
          <w:trHeight w:val="1563"/>
          <w:tblCellSpacing w:w="15" w:type="dxa"/>
        </w:trPr>
        <w:tc>
          <w:tcPr>
            <w:tcW w:w="2163" w:type="dxa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Hexagonal</w:t>
            </w: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1B5BE110" wp14:editId="2ED5E054">
                  <wp:extent cx="764540" cy="1022350"/>
                  <wp:effectExtent l="0" t="0" r="0" b="6350"/>
                  <wp:docPr id="10" name="Picture 10" descr="Hexagonal">
                    <a:hlinkClick xmlns:a="http://schemas.openxmlformats.org/drawingml/2006/main" r:id="rId29" tooltip="&quot;Hexagon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xagonal">
                            <a:hlinkClick r:id="rId29" tooltip="&quot;Hexagon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414C3F" w:rsidRPr="00EA0BD4" w:rsidTr="00D57EA8">
        <w:trPr>
          <w:tblCellSpacing w:w="15" w:type="dxa"/>
        </w:trPr>
        <w:tc>
          <w:tcPr>
            <w:tcW w:w="2163" w:type="dxa"/>
            <w:vMerge w:val="restart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Cubic</w:t>
            </w: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simple</w:t>
            </w:r>
          </w:p>
        </w:tc>
        <w:tc>
          <w:tcPr>
            <w:tcW w:w="0" w:type="auto"/>
            <w:vMerge w:val="restart"/>
            <w:vAlign w:val="center"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body-centered</w:t>
            </w: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f</w:t>
            </w:r>
            <w:r w:rsidRPr="00EA0BD4">
              <w:rPr>
                <w:rFonts w:ascii="Times New Roman" w:eastAsia="宋体" w:hAnsi="Times New Roman" w:cs="Times New Roman"/>
                <w:kern w:val="0"/>
                <w:szCs w:val="21"/>
              </w:rPr>
              <w:t>ace-</w:t>
            </w:r>
            <w:r w:rsidRPr="00EA0BD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centered</w:t>
            </w:r>
          </w:p>
        </w:tc>
      </w:tr>
      <w:tr w:rsidR="00414C3F" w:rsidRPr="00EA0BD4" w:rsidTr="00717CB7">
        <w:trPr>
          <w:tblCellSpacing w:w="15" w:type="dxa"/>
        </w:trPr>
        <w:tc>
          <w:tcPr>
            <w:tcW w:w="2163" w:type="dxa"/>
            <w:vMerge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5E0BD539" wp14:editId="06FFDC54">
                  <wp:extent cx="764540" cy="889635"/>
                  <wp:effectExtent l="0" t="0" r="0" b="5715"/>
                  <wp:docPr id="7" name="Picture 7" descr="Cubic, simple">
                    <a:hlinkClick xmlns:a="http://schemas.openxmlformats.org/drawingml/2006/main" r:id="rId31" tooltip="&quot;Cubic, si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ubic, simple">
                            <a:hlinkClick r:id="rId31" tooltip="&quot;Cubic, si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20B43638" wp14:editId="3C90C28F">
                  <wp:extent cx="764540" cy="889635"/>
                  <wp:effectExtent l="0" t="0" r="0" b="5715"/>
                  <wp:docPr id="6" name="Picture 6" descr="Cubic, body-centred">
                    <a:hlinkClick xmlns:a="http://schemas.openxmlformats.org/drawingml/2006/main" r:id="rId33" tooltip="&quot;Cubic, body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bic, body-centred">
                            <a:hlinkClick r:id="rId33" tooltip="&quot;Cubic, body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4C3F" w:rsidRPr="00EA0BD4" w:rsidRDefault="00414C3F" w:rsidP="007C470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noProof/>
                <w:color w:val="0000FF"/>
                <w:kern w:val="0"/>
                <w:szCs w:val="21"/>
              </w:rPr>
              <w:drawing>
                <wp:inline distT="0" distB="0" distL="0" distR="0" wp14:anchorId="1884B4FA" wp14:editId="361FAA2C">
                  <wp:extent cx="764540" cy="889635"/>
                  <wp:effectExtent l="0" t="0" r="0" b="5715"/>
                  <wp:docPr id="2" name="Picture 2" descr="Cubic, face-centred">
                    <a:hlinkClick xmlns:a="http://schemas.openxmlformats.org/drawingml/2006/main" r:id="rId35" tooltip="&quot;Cubic, face-cent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bic, face-centred">
                            <a:hlinkClick r:id="rId35" tooltip="&quot;Cubic, face-cent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3A0" w:rsidRPr="00EA0BD4" w:rsidRDefault="00A873A0" w:rsidP="007C4705">
      <w:pPr>
        <w:jc w:val="left"/>
        <w:rPr>
          <w:rFonts w:ascii="Times New Roman" w:hAnsi="Times New Roman" w:cs="Times New Roman"/>
          <w:b/>
          <w:szCs w:val="21"/>
        </w:rPr>
      </w:pPr>
    </w:p>
    <w:p w:rsidR="00A021AB" w:rsidRPr="00EA0BD4" w:rsidRDefault="00A021AB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lastRenderedPageBreak/>
        <w:t>L</w:t>
      </w:r>
      <w:r w:rsidRPr="00EA0BD4">
        <w:rPr>
          <w:rFonts w:ascii="Times New Roman" w:hAnsi="Times New Roman" w:cs="Times New Roman" w:hint="eastAsia"/>
          <w:b/>
          <w:szCs w:val="21"/>
        </w:rPr>
        <w:t>attice</w:t>
      </w:r>
      <w:r w:rsidRPr="00EA0BD4">
        <w:rPr>
          <w:rFonts w:ascii="Times New Roman" w:hAnsi="Times New Roman" w:cs="Times New Roman" w:hint="eastAsia"/>
          <w:szCs w:val="21"/>
        </w:rPr>
        <w:t xml:space="preserve">- an array of points in space (a </w:t>
      </w:r>
      <w:r w:rsidRPr="00EA0BD4">
        <w:rPr>
          <w:rFonts w:ascii="Times New Roman" w:hAnsi="Times New Roman" w:cs="Times New Roman"/>
          <w:szCs w:val="21"/>
        </w:rPr>
        <w:t>mathematical</w:t>
      </w:r>
      <w:r w:rsidRPr="00EA0BD4">
        <w:rPr>
          <w:rFonts w:ascii="Times New Roman" w:hAnsi="Times New Roman" w:cs="Times New Roman" w:hint="eastAsia"/>
          <w:szCs w:val="21"/>
        </w:rPr>
        <w:t xml:space="preserve"> construction) with identical environment</w:t>
      </w:r>
    </w:p>
    <w:p w:rsidR="00A021AB" w:rsidRPr="00EA0BD4" w:rsidRDefault="00A021AB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Motif</w:t>
      </w:r>
      <w:r w:rsidRPr="00EA0BD4">
        <w:rPr>
          <w:rFonts w:ascii="Times New Roman" w:hAnsi="Times New Roman" w:cs="Times New Roman"/>
          <w:szCs w:val="21"/>
        </w:rPr>
        <w:t>- assignment of atoms or ions to each and every lattice point in exactly the same way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8178"/>
      </w:tblGrid>
      <w:tr w:rsidR="00F01E26" w:rsidRPr="00EA0BD4" w:rsidTr="00976FE3">
        <w:trPr>
          <w:trHeight w:val="2652"/>
        </w:trPr>
        <w:tc>
          <w:tcPr>
            <w:tcW w:w="2952" w:type="dxa"/>
          </w:tcPr>
          <w:p w:rsidR="00F01E26" w:rsidRPr="00EA0BD4" w:rsidRDefault="00F01E26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drawing>
                <wp:inline distT="0" distB="0" distL="0" distR="0" wp14:anchorId="77D01B2B" wp14:editId="05AF41E0">
                  <wp:extent cx="1612669" cy="1658503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60" cy="166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8" w:type="dxa"/>
          </w:tcPr>
          <w:p w:rsidR="00F01E26" w:rsidRPr="00EA0BD4" w:rsidRDefault="00F01E26" w:rsidP="007C4705">
            <w:pPr>
              <w:jc w:val="left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A0BD4">
              <w:rPr>
                <w:rFonts w:ascii="Times New Roman" w:eastAsia="宋体" w:hAnsi="Times New Roman" w:cs="Times New Roman"/>
                <w:b/>
                <w:szCs w:val="21"/>
              </w:rPr>
              <w:t>Body-</w:t>
            </w:r>
            <w:r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>centered cubic</w:t>
            </w:r>
            <w:r w:rsidR="00674327"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 xml:space="preserve"> (bcc)</w:t>
            </w:r>
          </w:p>
          <w:p w:rsidR="00385088" w:rsidRPr="00EA0BD4" w:rsidRDefault="00385088" w:rsidP="007C4705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szCs w:val="21"/>
              </w:rPr>
              <w:t>CN = 8</w:t>
            </w:r>
          </w:p>
          <w:p w:rsidR="00F01E26" w:rsidRPr="00EA0BD4" w:rsidRDefault="004712F8" w:rsidP="007C4705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宋体" w:hAnsi="Cambria Math" w:cs="Times New Roman"/>
                        <w:i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3</m:t>
                    </m:r>
                  </m:e>
                </m:rad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szCs w:val="21"/>
                  </w:rPr>
                  <m:t>a =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4R    R=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i/>
                        <w:szCs w:val="21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宋体" w:hAnsi="Cambria Math" w:cs="Times New Roman"/>
                            <w:i/>
                            <w:szCs w:val="2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szCs w:val="21"/>
                  </w:rPr>
                  <m:t>a</m:t>
                </m:r>
              </m:oMath>
            </m:oMathPara>
          </w:p>
          <w:p w:rsidR="00F01E26" w:rsidRPr="00EA0BD4" w:rsidRDefault="000D535C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U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nit cell </w:t>
            </w:r>
            <w:r w:rsidRPr="00EA0BD4">
              <w:rPr>
                <w:rFonts w:ascii="Times New Roman" w:hAnsi="Times New Roman" w:cs="Times New Roman"/>
                <w:szCs w:val="21"/>
              </w:rPr>
              <w:t>contains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1+8*</m:t>
              </m:r>
              <m:f>
                <m:fPr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Cs w:val="21"/>
                </w:rPr>
                <m:t>=2 atoms</m:t>
              </m:r>
            </m:oMath>
          </w:p>
          <w:p w:rsidR="007B7851" w:rsidRPr="00EA0BD4" w:rsidRDefault="00C42942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szCs w:val="21"/>
                  </w:rPr>
                  <m:t>APF 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Volume of atoms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Volume of unit cell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2*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1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2*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1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 w:hint="eastAsia"/>
                            <w:szCs w:val="21"/>
                          </w:rPr>
                          <m:t>R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szCs w:val="21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 w:hint="eastAsia"/>
                            <w:szCs w:val="21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64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3</m:t>
                            </m:r>
                          </m:e>
                        </m:rad>
                      </m:den>
                    </m:f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=0.68</m:t>
                </m:r>
              </m:oMath>
            </m:oMathPara>
          </w:p>
        </w:tc>
      </w:tr>
      <w:tr w:rsidR="00F01E26" w:rsidRPr="00EA0BD4" w:rsidTr="00976FE3">
        <w:trPr>
          <w:trHeight w:val="2498"/>
        </w:trPr>
        <w:tc>
          <w:tcPr>
            <w:tcW w:w="2952" w:type="dxa"/>
          </w:tcPr>
          <w:p w:rsidR="00F01E26" w:rsidRPr="00EA0BD4" w:rsidRDefault="00976FE3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szCs w:val="21"/>
              </w:rPr>
              <w:object w:dxaOrig="4875" w:dyaOrig="5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pt;height:124.6pt" o:ole="">
                  <v:imagedata r:id="rId38" o:title=""/>
                </v:shape>
                <o:OLEObject Type="Embed" ProgID="PBrush" ShapeID="_x0000_i1025" DrawAspect="Content" ObjectID="_1474869528" r:id="rId39"/>
              </w:object>
            </w:r>
          </w:p>
        </w:tc>
        <w:tc>
          <w:tcPr>
            <w:tcW w:w="8178" w:type="dxa"/>
          </w:tcPr>
          <w:p w:rsidR="00F232B3" w:rsidRPr="00EA0BD4" w:rsidRDefault="00F232B3" w:rsidP="007C4705">
            <w:pPr>
              <w:jc w:val="left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>Face</w:t>
            </w:r>
            <w:r w:rsidRPr="00EA0BD4">
              <w:rPr>
                <w:rFonts w:ascii="Times New Roman" w:eastAsia="宋体" w:hAnsi="Times New Roman" w:cs="Times New Roman"/>
                <w:b/>
                <w:szCs w:val="21"/>
              </w:rPr>
              <w:t>-</w:t>
            </w:r>
            <w:r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>centered cubic</w:t>
            </w:r>
            <w:r w:rsidR="00674327"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 xml:space="preserve"> (</w:t>
            </w:r>
            <w:proofErr w:type="spellStart"/>
            <w:r w:rsidR="00674327"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>fcc</w:t>
            </w:r>
            <w:proofErr w:type="spellEnd"/>
            <w:r w:rsidR="00674327" w:rsidRPr="00EA0BD4">
              <w:rPr>
                <w:rFonts w:ascii="Times New Roman" w:eastAsia="宋体" w:hAnsi="Times New Roman" w:cs="Times New Roman" w:hint="eastAsia"/>
                <w:b/>
                <w:szCs w:val="21"/>
              </w:rPr>
              <w:t>)</w:t>
            </w:r>
          </w:p>
          <w:p w:rsidR="00ED77FA" w:rsidRPr="00EA0BD4" w:rsidRDefault="00ED77FA" w:rsidP="007C4705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EA0BD4">
              <w:rPr>
                <w:rFonts w:ascii="Times New Roman" w:eastAsia="宋体" w:hAnsi="Times New Roman" w:cs="Times New Roman" w:hint="eastAsia"/>
                <w:szCs w:val="21"/>
              </w:rPr>
              <w:t xml:space="preserve">CN = </w:t>
            </w:r>
            <w:r w:rsidR="00E47029" w:rsidRPr="00EA0BD4">
              <w:rPr>
                <w:rFonts w:ascii="Times New Roman" w:eastAsia="宋体" w:hAnsi="Times New Roman" w:cs="Times New Roman" w:hint="eastAsia"/>
                <w:szCs w:val="21"/>
              </w:rPr>
              <w:t>12</w:t>
            </w:r>
          </w:p>
          <w:p w:rsidR="00F232B3" w:rsidRPr="00EA0BD4" w:rsidRDefault="004712F8" w:rsidP="007C4705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宋体" w:hAnsi="Cambria Math" w:cs="Times New Roman"/>
                        <w:i/>
                        <w:szCs w:val="21"/>
                      </w:rPr>
                    </m:ctrlPr>
                  </m:radPr>
                  <m:deg/>
                  <m:e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szCs w:val="21"/>
                  </w:rPr>
                  <m:t>a =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4R    R=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i/>
                        <w:szCs w:val="21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宋体" w:hAnsi="Cambria Math" w:cs="Times New Roman"/>
                            <w:i/>
                            <w:szCs w:val="2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szCs w:val="21"/>
                  </w:rPr>
                  <m:t>a</m:t>
                </m:r>
              </m:oMath>
            </m:oMathPara>
          </w:p>
          <w:p w:rsidR="00F232B3" w:rsidRPr="00EA0BD4" w:rsidRDefault="00F232B3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U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nit cell </w:t>
            </w:r>
            <w:r w:rsidRPr="00EA0BD4">
              <w:rPr>
                <w:rFonts w:ascii="Times New Roman" w:hAnsi="Times New Roman" w:cs="Times New Roman"/>
                <w:szCs w:val="21"/>
              </w:rPr>
              <w:t>contains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6*1/2+8*</m:t>
              </m:r>
              <m:f>
                <m:fPr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Cs w:val="21"/>
                </w:rPr>
                <m:t>=4 atoms</m:t>
              </m:r>
            </m:oMath>
          </w:p>
          <w:p w:rsidR="003F5952" w:rsidRPr="00EA0BD4" w:rsidRDefault="00F232B3" w:rsidP="0062342D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szCs w:val="21"/>
                  </w:rPr>
                  <m:t>APF 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Volume of atoms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Volume of unit cell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4*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1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2*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1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 w:hint="eastAsia"/>
                            <w:szCs w:val="21"/>
                          </w:rPr>
                          <m:t>R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szCs w:val="21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 w:hint="eastAsia"/>
                            <w:szCs w:val="21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64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2</m:t>
                            </m:r>
                          </m:e>
                        </m:rad>
                      </m:den>
                    </m:f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=0.74</m:t>
                </m:r>
              </m:oMath>
            </m:oMathPara>
          </w:p>
        </w:tc>
      </w:tr>
      <w:tr w:rsidR="00CC76C4" w:rsidRPr="00EA0BD4" w:rsidTr="00DE30F4">
        <w:tc>
          <w:tcPr>
            <w:tcW w:w="11130" w:type="dxa"/>
            <w:gridSpan w:val="2"/>
          </w:tcPr>
          <w:p w:rsidR="000370B6" w:rsidRPr="00EA0BD4" w:rsidRDefault="00977DDD" w:rsidP="007C4705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 xml:space="preserve">Hexagonal </w:t>
            </w:r>
            <w:r w:rsidR="0019000A" w:rsidRPr="00EA0BD4">
              <w:rPr>
                <w:rFonts w:ascii="Times New Roman" w:hAnsi="Times New Roman" w:cs="Times New Roman"/>
                <w:b/>
                <w:szCs w:val="21"/>
              </w:rPr>
              <w:t>closed packed (</w:t>
            </w:r>
            <w:proofErr w:type="spellStart"/>
            <w:r w:rsidR="0019000A" w:rsidRPr="00EA0BD4">
              <w:rPr>
                <w:rFonts w:ascii="Times New Roman" w:hAnsi="Times New Roman" w:cs="Times New Roman"/>
                <w:b/>
                <w:szCs w:val="21"/>
              </w:rPr>
              <w:t>hcp</w:t>
            </w:r>
            <w:proofErr w:type="spellEnd"/>
            <w:r w:rsidR="0019000A" w:rsidRPr="00EA0BD4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  <w:p w:rsidR="00597FA0" w:rsidRPr="00EA0BD4" w:rsidRDefault="000E1C3F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szCs w:val="21"/>
              </w:rPr>
              <w:object w:dxaOrig="10185" w:dyaOrig="3960">
                <v:shape id="_x0000_i1026" type="#_x0000_t75" style="width:188.45pt;height:73.25pt" o:ole="">
                  <v:imagedata r:id="rId40" o:title=""/>
                </v:shape>
                <o:OLEObject Type="Embed" ProgID="PBrush" ShapeID="_x0000_i1026" DrawAspect="Content" ObjectID="_1474869529" r:id="rId41"/>
              </w:object>
            </w:r>
            <w:r w:rsidR="00901AD6" w:rsidRPr="00EA0BD4">
              <w:rPr>
                <w:rFonts w:hint="eastAsia"/>
                <w:szCs w:val="21"/>
              </w:rPr>
              <w:t xml:space="preserve"> </w:t>
            </w:r>
            <w:r w:rsidR="00DE37AF" w:rsidRPr="00EA0BD4">
              <w:rPr>
                <w:rFonts w:ascii="Times New Roman" w:hAnsi="Times New Roman" w:cs="Times New Roman"/>
                <w:szCs w:val="21"/>
              </w:rPr>
              <w:t>ABCABC</w:t>
            </w:r>
            <w:r w:rsidR="00DE37AF" w:rsidRPr="00EA0BD4">
              <w:rPr>
                <w:rFonts w:ascii="Times New Roman" w:hAnsi="Times New Roman" w:cs="Times New Roman" w:hint="eastAsia"/>
                <w:szCs w:val="21"/>
              </w:rPr>
              <w:t xml:space="preserve"> stacking sequence</w:t>
            </w:r>
            <w:r w:rsidRPr="00EA0BD4">
              <w:rPr>
                <w:szCs w:val="21"/>
              </w:rPr>
              <w:t xml:space="preserve"> </w:t>
            </w:r>
            <w:r w:rsidR="007A6D40" w:rsidRPr="00EA0BD4">
              <w:rPr>
                <w:szCs w:val="21"/>
              </w:rPr>
              <w:object w:dxaOrig="3690" w:dyaOrig="3075">
                <v:shape id="_x0000_i1027" type="#_x0000_t75" style="width:100.8pt;height:84.5pt" o:ole="">
                  <v:imagedata r:id="rId42" o:title=""/>
                </v:shape>
                <o:OLEObject Type="Embed" ProgID="PBrush" ShapeID="_x0000_i1027" DrawAspect="Content" ObjectID="_1474869530" r:id="rId43"/>
              </w:object>
            </w:r>
            <w:r w:rsidR="00E342F9" w:rsidRPr="00EA0BD4">
              <w:rPr>
                <w:szCs w:val="21"/>
              </w:rPr>
              <w:t xml:space="preserve"> </w:t>
            </w:r>
            <w:r w:rsidR="00E342F9" w:rsidRPr="00EA0BD4">
              <w:rPr>
                <w:szCs w:val="21"/>
              </w:rPr>
              <w:object w:dxaOrig="2160" w:dyaOrig="1485">
                <v:shape id="_x0000_i1028" type="#_x0000_t75" style="width:74.5pt;height:51.35pt" o:ole="">
                  <v:imagedata r:id="rId44" o:title=""/>
                </v:shape>
                <o:OLEObject Type="Embed" ProgID="PBrush" ShapeID="_x0000_i1028" DrawAspect="Content" ObjectID="_1474869531" r:id="rId45"/>
              </w:object>
            </w:r>
          </w:p>
          <w:p w:rsidR="00A40050" w:rsidRPr="00EA0BD4" w:rsidRDefault="00552091" w:rsidP="00A40050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szCs w:val="21"/>
                  </w:rPr>
                  <m:t>a =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2r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 xml:space="preserve">  </m:t>
                </m:r>
                <m:func>
                  <m:func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30</m:t>
                    </m:r>
                  </m:e>
                </m:func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a/2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 b=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a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 w:hint="eastAsia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</m:e>
                </m:rad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  a*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  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szCs w:val="21"/>
                  </w:rPr>
                  <m:t xml:space="preserve"> =</m:t>
                </m:r>
                <m:rad>
                  <m:radPr>
                    <m:degHide m:val="1"/>
                    <m:ctrlPr>
                      <w:rPr>
                        <w:rFonts w:ascii="Cambria Math" w:eastAsia="宋体" w:hAnsi="Cambria Math" w:cs="Times New Roman"/>
                        <w:szCs w:val="21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宋体" w:hAnsi="Cambria Math" w:cs="Times New Roman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</m:e>
                </m:rad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*2a=</m:t>
                </m:r>
                <m:rad>
                  <m:radPr>
                    <m:degHide m:val="1"/>
                    <m:ctrlPr>
                      <w:rPr>
                        <w:rFonts w:ascii="Cambria Math" w:eastAsia="宋体" w:hAnsi="Cambria Math" w:cs="Times New Roman"/>
                        <w:szCs w:val="21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宋体" w:hAnsi="Cambria Math" w:cs="Times New Roman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</m:e>
                </m:rad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Cs w:val="21"/>
                  </w:rPr>
                  <m:t>*4r</m:t>
                </m:r>
              </m:oMath>
            </m:oMathPara>
          </w:p>
          <w:p w:rsidR="00AD7E9B" w:rsidRPr="00EA0BD4" w:rsidRDefault="002A3CB0" w:rsidP="00353061">
            <w:pPr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szCs w:val="21"/>
                  </w:rPr>
                  <m:t>APF 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Volume of atoms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Volume of unit cell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6*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1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宋体" w:hAnsi="Cambria Math" w:cs="Times New Roman"/>
                            <w:szCs w:val="21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  <m:t>3</m:t>
                            </m:r>
                          </m:den>
                        </m:f>
                      </m:e>
                    </m:rad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Cs w:val="21"/>
                      </w:rPr>
                      <m:t>*4R*a*a*</m:t>
                    </m:r>
                    <m:f>
                      <m:fPr>
                        <m:ctrlPr>
                          <w:rPr>
                            <w:rFonts w:ascii="Cambria Math" w:eastAsia="宋体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  <m:t>3</m:t>
                            </m:r>
                          </m:e>
                        </m:rad>
                        <m:ctrlPr>
                          <w:rPr>
                            <w:rFonts w:ascii="Cambria Math" w:eastAsia="宋体" w:hAnsi="Cambria Math" w:cs="Times New Roman"/>
                            <w:szCs w:val="21"/>
                          </w:rPr>
                        </m:ctrlPr>
                      </m:num>
                      <m:den>
                        <m: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*6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6*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1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3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宋体" w:hAnsi="Cambria Math" w:cs="Times New Roman"/>
                            <w:szCs w:val="21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  <m:t>3</m:t>
                            </m:r>
                          </m:den>
                        </m:f>
                      </m:e>
                    </m:rad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Cs w:val="21"/>
                      </w:rPr>
                      <m:t>*4R*</m:t>
                    </m:r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="宋体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*</m:t>
                    </m:r>
                    <m:f>
                      <m:fPr>
                        <m:ctrlPr>
                          <w:rPr>
                            <w:rFonts w:ascii="Cambria Math" w:eastAsia="宋体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宋体" w:hAnsi="Cambria Math" w:cs="Times New Roman"/>
                                <w:szCs w:val="21"/>
                              </w:rPr>
                              <m:t>3</m:t>
                            </m:r>
                          </m:e>
                        </m:rad>
                        <m:ctrlPr>
                          <w:rPr>
                            <w:rFonts w:ascii="Cambria Math" w:eastAsia="宋体" w:hAnsi="Cambria Math" w:cs="Times New Roman"/>
                            <w:szCs w:val="21"/>
                          </w:rPr>
                        </m:ctrlPr>
                      </m:num>
                      <m:den>
                        <m:r>
                          <w:rPr>
                            <w:rFonts w:ascii="Cambria Math" w:eastAsia="宋体" w:hAnsi="Cambria Math" w:cs="Times New Roman"/>
                            <w:szCs w:val="21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宋体" w:hAnsi="Cambria Math" w:cs="Times New Roman"/>
                        <w:szCs w:val="21"/>
                      </w:rPr>
                      <m:t>*6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=0.74</m:t>
                </m:r>
              </m:oMath>
            </m:oMathPara>
          </w:p>
        </w:tc>
      </w:tr>
    </w:tbl>
    <w:p w:rsidR="00EE6028" w:rsidRPr="00EA0BD4" w:rsidRDefault="00F4285D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>D</w:t>
      </w:r>
      <w:r w:rsidR="00EE6028" w:rsidRPr="00EA0BD4">
        <w:rPr>
          <w:rFonts w:ascii="Times New Roman" w:hAnsi="Times New Roman" w:cs="Times New Roman" w:hint="eastAsia"/>
          <w:szCs w:val="21"/>
        </w:rPr>
        <w:t xml:space="preserve">ensity = </w:t>
      </w:r>
      <m:oMath>
        <m:f>
          <m:fPr>
            <m:ctrlPr>
              <w:rPr>
                <w:rFonts w:ascii="Cambria Math" w:hAnsi="Cambria Math" w:cs="Times New Roman"/>
                <w:szCs w:val="21"/>
              </w:rPr>
            </m:ctrlPr>
          </m:fPr>
          <m:num>
            <m:r>
              <w:rPr>
                <w:rFonts w:ascii="Cambria Math" w:hAnsi="Cambria Math" w:cs="Times New Roman"/>
                <w:szCs w:val="21"/>
              </w:rPr>
              <m:t># atoms per unit cell*atomic weight</m:t>
            </m:r>
          </m:num>
          <m:den>
            <m:r>
              <w:rPr>
                <w:rFonts w:ascii="Cambria Math" w:hAnsi="Cambria Math" w:cs="Times New Roman"/>
                <w:szCs w:val="21"/>
              </w:rPr>
              <m:t>volume per unit cell*Avogradr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1"/>
                  </w:rPr>
                  <m:t>o</m:t>
                </m:r>
              </m:e>
              <m:sup>
                <m:r>
                  <w:rPr>
                    <w:rFonts w:ascii="Cambria Math" w:hAnsi="Cambria Math" w:cs="Times New Roman"/>
                    <w:szCs w:val="21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Cs w:val="21"/>
              </w:rPr>
              <m:t>s number</m:t>
            </m:r>
          </m:den>
        </m:f>
      </m:oMath>
    </w:p>
    <w:p w:rsidR="00E342F9" w:rsidRPr="00EA0BD4" w:rsidRDefault="00E342F9" w:rsidP="007C4705">
      <w:pPr>
        <w:jc w:val="left"/>
        <w:rPr>
          <w:rFonts w:ascii="Times New Roman" w:hAnsi="Times New Roman" w:cs="Times New Roman"/>
          <w:szCs w:val="21"/>
        </w:rPr>
      </w:pPr>
    </w:p>
    <w:p w:rsidR="00445B1D" w:rsidRPr="00EA0BD4" w:rsidRDefault="00445B1D" w:rsidP="007C4705">
      <w:pPr>
        <w:jc w:val="left"/>
        <w:rPr>
          <w:rFonts w:ascii="Times New Roman" w:hAnsi="Times New Roman" w:cs="Times New Roman"/>
          <w:szCs w:val="21"/>
        </w:rPr>
      </w:pPr>
      <w:proofErr w:type="spellStart"/>
      <w:proofErr w:type="gramStart"/>
      <w:r w:rsidRPr="00EA0BD4">
        <w:rPr>
          <w:rFonts w:ascii="Times New Roman" w:hAnsi="Times New Roman" w:cs="Times New Roman"/>
          <w:szCs w:val="21"/>
        </w:rPr>
        <w:t>h</w:t>
      </w:r>
      <w:r w:rsidR="0033521A" w:rsidRPr="00EA0BD4">
        <w:rPr>
          <w:rFonts w:ascii="Times New Roman" w:hAnsi="Times New Roman" w:cs="Times New Roman"/>
          <w:szCs w:val="21"/>
        </w:rPr>
        <w:t>k</w:t>
      </w:r>
      <w:r w:rsidRPr="00EA0BD4">
        <w:rPr>
          <w:rFonts w:ascii="Times New Roman" w:hAnsi="Times New Roman" w:cs="Times New Roman"/>
          <w:szCs w:val="21"/>
        </w:rPr>
        <w:t>l</w:t>
      </w:r>
      <w:proofErr w:type="spellEnd"/>
      <w:proofErr w:type="gramEnd"/>
      <w:r w:rsidRPr="00EA0BD4">
        <w:rPr>
          <w:rFonts w:ascii="Times New Roman" w:hAnsi="Times New Roman" w:cs="Times New Roman"/>
          <w:szCs w:val="21"/>
        </w:rPr>
        <w:t xml:space="preserve"> denotes a lattice position</w:t>
      </w:r>
      <w:r w:rsidR="003435C0" w:rsidRPr="00EA0BD4">
        <w:rPr>
          <w:rFonts w:ascii="Times New Roman" w:hAnsi="Times New Roman" w:cs="Times New Roman" w:hint="eastAsia"/>
          <w:szCs w:val="21"/>
        </w:rPr>
        <w:t>, a point on the lattice</w:t>
      </w:r>
    </w:p>
    <w:p w:rsidR="002E291F" w:rsidRPr="00EA0BD4" w:rsidRDefault="002E291F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>[</w:t>
      </w:r>
      <w:proofErr w:type="spellStart"/>
      <w:proofErr w:type="gramStart"/>
      <w:r w:rsidR="00C40E49" w:rsidRPr="00EA0BD4">
        <w:rPr>
          <w:rFonts w:ascii="Times New Roman" w:hAnsi="Times New Roman" w:cs="Times New Roman" w:hint="eastAsia"/>
          <w:szCs w:val="21"/>
        </w:rPr>
        <w:t>hk</w:t>
      </w:r>
      <w:r w:rsidRPr="00EA0BD4">
        <w:rPr>
          <w:rFonts w:ascii="Times New Roman" w:hAnsi="Times New Roman" w:cs="Times New Roman" w:hint="eastAsia"/>
          <w:szCs w:val="21"/>
        </w:rPr>
        <w:t>l</w:t>
      </w:r>
      <w:proofErr w:type="spellEnd"/>
      <w:proofErr w:type="gramEnd"/>
      <w:r w:rsidRPr="00EA0BD4">
        <w:rPr>
          <w:rFonts w:ascii="Times New Roman" w:hAnsi="Times New Roman" w:cs="Times New Roman" w:hint="eastAsia"/>
          <w:szCs w:val="21"/>
        </w:rPr>
        <w:t xml:space="preserve">] denotes a </w:t>
      </w:r>
      <w:r w:rsidRPr="00EA0BD4">
        <w:rPr>
          <w:rFonts w:ascii="Times New Roman" w:hAnsi="Times New Roman" w:cs="Times New Roman"/>
          <w:szCs w:val="21"/>
        </w:rPr>
        <w:t>lattice</w:t>
      </w:r>
      <w:r w:rsidRPr="00EA0BD4">
        <w:rPr>
          <w:rFonts w:ascii="Times New Roman" w:hAnsi="Times New Roman" w:cs="Times New Roman" w:hint="eastAsia"/>
          <w:szCs w:val="21"/>
        </w:rPr>
        <w:t xml:space="preserve"> </w:t>
      </w:r>
      <w:r w:rsidR="002A5DB5" w:rsidRPr="00EA0BD4">
        <w:rPr>
          <w:rFonts w:ascii="Times New Roman" w:hAnsi="Times New Roman" w:cs="Times New Roman" w:hint="eastAsia"/>
          <w:szCs w:val="21"/>
        </w:rPr>
        <w:t xml:space="preserve">direction, the vector that connects the origin to </w:t>
      </w:r>
      <w:proofErr w:type="spellStart"/>
      <w:r w:rsidR="002A5DB5" w:rsidRPr="00EA0BD4">
        <w:rPr>
          <w:rFonts w:ascii="Times New Roman" w:hAnsi="Times New Roman" w:cs="Times New Roman" w:hint="eastAsia"/>
          <w:szCs w:val="21"/>
        </w:rPr>
        <w:t>hkl</w:t>
      </w:r>
      <w:proofErr w:type="spellEnd"/>
      <w:r w:rsidR="002A5DB5" w:rsidRPr="00EA0BD4">
        <w:rPr>
          <w:rFonts w:ascii="Times New Roman" w:hAnsi="Times New Roman" w:cs="Times New Roman" w:hint="eastAsia"/>
          <w:szCs w:val="21"/>
        </w:rPr>
        <w:t xml:space="preserve"> position</w:t>
      </w:r>
      <w:r w:rsidR="00FF45BE" w:rsidRPr="00EA0BD4">
        <w:rPr>
          <w:rFonts w:ascii="Times New Roman" w:hAnsi="Times New Roman" w:cs="Times New Roman" w:hint="eastAsia"/>
          <w:szCs w:val="21"/>
        </w:rPr>
        <w:t>.</w:t>
      </w:r>
    </w:p>
    <w:p w:rsidR="00171F99" w:rsidRPr="00EA0BD4" w:rsidRDefault="00171F99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>Direction [</w:t>
      </w:r>
      <w:proofErr w:type="spellStart"/>
      <w:r w:rsidRPr="00EA0BD4">
        <w:rPr>
          <w:rFonts w:ascii="Times New Roman" w:hAnsi="Times New Roman" w:cs="Times New Roman" w:hint="eastAsia"/>
          <w:szCs w:val="21"/>
        </w:rPr>
        <w:t>uvw</w:t>
      </w:r>
      <w:proofErr w:type="spellEnd"/>
      <w:r w:rsidRPr="00EA0BD4">
        <w:rPr>
          <w:rFonts w:ascii="Times New Roman" w:hAnsi="Times New Roman" w:cs="Times New Roman" w:hint="eastAsia"/>
          <w:szCs w:val="21"/>
        </w:rPr>
        <w:t>] and [</w:t>
      </w:r>
      <w:proofErr w:type="spellStart"/>
      <w:r w:rsidRPr="00EA0BD4">
        <w:rPr>
          <w:rFonts w:ascii="Times New Roman" w:hAnsi="Times New Roman" w:cs="Times New Roman" w:hint="eastAsia"/>
          <w:szCs w:val="21"/>
        </w:rPr>
        <w:t>u</w:t>
      </w:r>
      <w:r w:rsidRPr="00EA0BD4">
        <w:rPr>
          <w:rFonts w:ascii="Times New Roman" w:hAnsi="Times New Roman" w:cs="Times New Roman"/>
          <w:szCs w:val="21"/>
        </w:rPr>
        <w:t>’</w:t>
      </w:r>
      <w:r w:rsidRPr="00EA0BD4">
        <w:rPr>
          <w:rFonts w:ascii="Times New Roman" w:hAnsi="Times New Roman" w:cs="Times New Roman" w:hint="eastAsia"/>
          <w:szCs w:val="21"/>
        </w:rPr>
        <w:t>v</w:t>
      </w:r>
      <w:r w:rsidRPr="00EA0BD4">
        <w:rPr>
          <w:rFonts w:ascii="Times New Roman" w:hAnsi="Times New Roman" w:cs="Times New Roman"/>
          <w:szCs w:val="21"/>
        </w:rPr>
        <w:t>’</w:t>
      </w:r>
      <w:r w:rsidRPr="00EA0BD4">
        <w:rPr>
          <w:rFonts w:ascii="Times New Roman" w:hAnsi="Times New Roman" w:cs="Times New Roman" w:hint="eastAsia"/>
          <w:szCs w:val="21"/>
        </w:rPr>
        <w:t>w</w:t>
      </w:r>
      <w:proofErr w:type="spellEnd"/>
      <w:r w:rsidRPr="00EA0BD4">
        <w:rPr>
          <w:rFonts w:ascii="Times New Roman" w:hAnsi="Times New Roman" w:cs="Times New Roman"/>
          <w:szCs w:val="21"/>
        </w:rPr>
        <w:t>’</w:t>
      </w:r>
      <w:r w:rsidRPr="00EA0BD4">
        <w:rPr>
          <w:rFonts w:ascii="Times New Roman" w:hAnsi="Times New Roman" w:cs="Times New Roman" w:hint="eastAsia"/>
          <w:szCs w:val="21"/>
        </w:rPr>
        <w:t xml:space="preserve">], the angle between them is </w:t>
      </w:r>
      <m:oMath>
        <m:func>
          <m:funcPr>
            <m:ctrlPr>
              <w:rPr>
                <w:rFonts w:ascii="Cambria Math" w:hAnsi="Cambria Math" w:cs="Times New Roman"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arccos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1"/>
                  </w:rPr>
                  <m:t>u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1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Cs w:val="21"/>
                  </w:rPr>
                  <m:t>+v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1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Cs w:val="21"/>
                  </w:rPr>
                  <m:t>+ww'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u'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v'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w'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rad>
              </m:den>
            </m:f>
          </m:e>
        </m:func>
      </m:oMath>
    </w:p>
    <w:p w:rsidR="00BF2D43" w:rsidRPr="00EA0BD4" w:rsidRDefault="00BF2D43" w:rsidP="007C4705">
      <w:pPr>
        <w:jc w:val="left"/>
        <w:rPr>
          <w:rFonts w:ascii="Times New Roman" w:hAnsi="Times New Roman" w:cs="Times New Roman"/>
          <w:szCs w:val="21"/>
        </w:rPr>
      </w:pPr>
    </w:p>
    <w:p w:rsidR="007371BB" w:rsidRPr="00EA0BD4" w:rsidRDefault="00C40E49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>&lt;</w:t>
      </w:r>
      <w:proofErr w:type="spellStart"/>
      <w:proofErr w:type="gramStart"/>
      <w:r w:rsidRPr="00EA0BD4">
        <w:rPr>
          <w:rFonts w:ascii="Times New Roman" w:hAnsi="Times New Roman" w:cs="Times New Roman" w:hint="eastAsia"/>
          <w:szCs w:val="21"/>
        </w:rPr>
        <w:t>hk</w:t>
      </w:r>
      <w:r w:rsidR="00A36F11" w:rsidRPr="00EA0BD4">
        <w:rPr>
          <w:rFonts w:ascii="Times New Roman" w:hAnsi="Times New Roman" w:cs="Times New Roman" w:hint="eastAsia"/>
          <w:szCs w:val="21"/>
        </w:rPr>
        <w:t>l</w:t>
      </w:r>
      <w:proofErr w:type="spellEnd"/>
      <w:proofErr w:type="gramEnd"/>
      <w:r w:rsidR="00A36F11" w:rsidRPr="00EA0BD4">
        <w:rPr>
          <w:rFonts w:ascii="Times New Roman" w:hAnsi="Times New Roman" w:cs="Times New Roman" w:hint="eastAsia"/>
          <w:szCs w:val="21"/>
        </w:rPr>
        <w:t>&gt;</w:t>
      </w:r>
      <w:r w:rsidR="007371BB" w:rsidRPr="00EA0BD4">
        <w:rPr>
          <w:rFonts w:ascii="Times New Roman" w:hAnsi="Times New Roman" w:cs="Times New Roman" w:hint="eastAsia"/>
          <w:szCs w:val="21"/>
        </w:rPr>
        <w:t xml:space="preserve"> denotes the family of directions</w:t>
      </w:r>
      <w:r w:rsidR="003D72EE" w:rsidRPr="00EA0BD4">
        <w:rPr>
          <w:rFonts w:ascii="Times New Roman" w:hAnsi="Times New Roman" w:cs="Times New Roman" w:hint="eastAsia"/>
          <w:szCs w:val="21"/>
        </w:rPr>
        <w:t xml:space="preserve">   </w:t>
      </w:r>
    </w:p>
    <w:p w:rsidR="00DF66FA" w:rsidRPr="00EA0BD4" w:rsidRDefault="00DF66FA" w:rsidP="007C4705">
      <w:pPr>
        <w:jc w:val="left"/>
        <w:rPr>
          <w:rFonts w:ascii="Times New Roman" w:hAnsi="Times New Roman" w:cs="Times New Roman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>&lt;</m:t>
          </m:r>
          <m:r>
            <m:rPr>
              <m:sty m:val="p"/>
            </m:rPr>
            <w:rPr>
              <w:rFonts w:ascii="Cambria Math" w:hAnsi="Cambria Math" w:cs="Times New Roman"/>
              <w:szCs w:val="21"/>
            </w:rPr>
            <m:t>100</m:t>
          </m:r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&gt; 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100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010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001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</m:oMath>
      </m:oMathPara>
    </w:p>
    <w:p w:rsidR="004625EF" w:rsidRPr="00EA0BD4" w:rsidRDefault="00ED603F" w:rsidP="007C4705">
      <w:pPr>
        <w:jc w:val="left"/>
        <w:rPr>
          <w:rFonts w:ascii="Times New Roman" w:hAnsi="Times New Roman" w:cs="Times New Roman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>&lt;</m:t>
          </m:r>
          <m:r>
            <m:rPr>
              <m:sty m:val="p"/>
            </m:rPr>
            <w:rPr>
              <w:rFonts w:ascii="Cambria Math" w:hAnsi="Cambria Math" w:cs="Times New Roman"/>
              <w:szCs w:val="21"/>
            </w:rPr>
            <m:t>110</m:t>
          </m:r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&gt; 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110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101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01</m:t>
              </m:r>
            </m:e>
          </m:d>
          <m: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  <m:r>
            <w:rPr>
              <w:rFonts w:ascii="Cambria Math" w:hAnsi="Cambria Math" w:cs="Times New Roman"/>
              <w:szCs w:val="21"/>
            </w:rPr>
            <m:t>,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  <m: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011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</m:e>
          </m:d>
          <m: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  <m:r>
            <w:rPr>
              <w:rFonts w:ascii="Cambria Math" w:hAnsi="Cambria Math" w:cs="Times New Roman"/>
              <w:szCs w:val="21"/>
            </w:rPr>
            <m:t>,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0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</m:oMath>
      </m:oMathPara>
    </w:p>
    <w:p w:rsidR="00BB34AD" w:rsidRPr="00EA0BD4" w:rsidRDefault="000D5FE7" w:rsidP="007C4705">
      <w:pPr>
        <w:jc w:val="left"/>
        <w:rPr>
          <w:rFonts w:ascii="Times New Roman" w:hAnsi="Times New Roman" w:cs="Times New Roman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>&lt;</m:t>
          </m:r>
          <m:r>
            <m:rPr>
              <m:sty m:val="p"/>
            </m:rPr>
            <w:rPr>
              <w:rFonts w:ascii="Cambria Math" w:hAnsi="Cambria Math" w:cs="Times New Roman"/>
              <w:szCs w:val="21"/>
            </w:rPr>
            <m:t>111</m:t>
          </m:r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&gt; 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111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11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  <m: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1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e>
              </m:acc>
            </m:e>
          </m:d>
          <m:r>
            <w:rPr>
              <w:rFonts w:ascii="Cambria Math" w:hAnsi="Cambria Math" w:cs="Times New Roman"/>
              <w:szCs w:val="21"/>
            </w:rPr>
            <m:t>,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w:rPr>
                  <w:rFonts w:ascii="Cambria Math" w:hAnsi="Cambria Math" w:cs="Times New Roman"/>
                  <w:szCs w:val="21"/>
                </w:rPr>
                <m:t>111</m:t>
              </m:r>
            </m:e>
          </m:d>
        </m:oMath>
      </m:oMathPara>
    </w:p>
    <w:p w:rsidR="000D5FE7" w:rsidRPr="00EA0BD4" w:rsidRDefault="000D5FE7" w:rsidP="007C4705">
      <w:pPr>
        <w:jc w:val="left"/>
        <w:rPr>
          <w:rFonts w:ascii="Times New Roman" w:hAnsi="Times New Roman" w:cs="Times New Roman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>&lt;</m:t>
          </m:r>
          <m:r>
            <m:rPr>
              <m:sty m:val="p"/>
            </m:rPr>
            <w:rPr>
              <w:rFonts w:ascii="Cambria Math" w:hAnsi="Cambria Math" w:cs="Times New Roman"/>
              <w:szCs w:val="21"/>
            </w:rPr>
            <m:t>123</m:t>
          </m:r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&gt; 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123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132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213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231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312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1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1"/>
                </w:rPr>
                <m:t>321</m:t>
              </m:r>
            </m:e>
          </m:d>
        </m:oMath>
      </m:oMathPara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64"/>
        <w:gridCol w:w="5751"/>
      </w:tblGrid>
      <w:tr w:rsidR="00184869" w:rsidRPr="00EA0BD4" w:rsidTr="00A873A0">
        <w:tc>
          <w:tcPr>
            <w:tcW w:w="5164" w:type="dxa"/>
          </w:tcPr>
          <w:p w:rsidR="00184869" w:rsidRPr="00EA0BD4" w:rsidRDefault="00184869" w:rsidP="007C4705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noProof/>
                <w:szCs w:val="21"/>
              </w:rPr>
              <w:lastRenderedPageBreak/>
              <w:drawing>
                <wp:inline distT="0" distB="0" distL="0" distR="0" wp14:anchorId="2F7EEE97" wp14:editId="3393E3E2">
                  <wp:extent cx="2860675" cy="7115810"/>
                  <wp:effectExtent l="0" t="0" r="0" b="8890"/>
                  <wp:docPr id="1" name="Picture 1" descr="http://upload.wikimedia.org/wikipedia/commons/thumb/d/d5/Miller_Indices_Felix_Kling.svg/300px-Miller_Indices_Felix_Klin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d/d5/Miller_Indices_Felix_Kling.svg/300px-Miller_Indices_Felix_Kling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711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1" w:type="dxa"/>
          </w:tcPr>
          <w:p w:rsidR="00184869" w:rsidRPr="00EA0BD4" w:rsidRDefault="004201E3" w:rsidP="007C4705">
            <w:pPr>
              <w:jc w:val="left"/>
              <w:rPr>
                <w:szCs w:val="21"/>
              </w:rPr>
            </w:pPr>
            <w:r w:rsidRPr="00EA0BD4">
              <w:rPr>
                <w:szCs w:val="21"/>
              </w:rPr>
              <w:object w:dxaOrig="10620" w:dyaOrig="6990">
                <v:shape id="_x0000_i1029" type="#_x0000_t75" style="width:197.85pt;height:130.25pt" o:ole="">
                  <v:imagedata r:id="rId47" o:title=""/>
                </v:shape>
                <o:OLEObject Type="Embed" ProgID="PBrush" ShapeID="_x0000_i1029" DrawAspect="Content" ObjectID="_1474869532" r:id="rId48"/>
              </w:object>
            </w:r>
          </w:p>
          <w:p w:rsidR="001E1860" w:rsidRPr="00EA0BD4" w:rsidRDefault="001E1860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t xml:space="preserve">(hkl) denotes a plane, the integer reciprocal of the intercepts to each </w:t>
            </w:r>
            <w:r w:rsidR="00CB43AE" w:rsidRPr="00EA0BD4">
              <w:rPr>
                <w:rFonts w:ascii="Times New Roman" w:hAnsi="Times New Roman" w:cs="Times New Roman" w:hint="eastAsia"/>
                <w:noProof/>
                <w:szCs w:val="21"/>
              </w:rPr>
              <w:t>planes (x</w:t>
            </w:r>
            <w:r w:rsidR="002A7FA6" w:rsidRPr="00EA0BD4">
              <w:rPr>
                <w:rFonts w:ascii="Times New Roman" w:hAnsi="Times New Roman" w:cs="Times New Roman" w:hint="eastAsia"/>
                <w:noProof/>
                <w:szCs w:val="21"/>
              </w:rPr>
              <w:t>y</w:t>
            </w:r>
            <w:r w:rsidR="00CB43AE" w:rsidRPr="00EA0BD4">
              <w:rPr>
                <w:rFonts w:ascii="Times New Roman" w:hAnsi="Times New Roman" w:cs="Times New Roman" w:hint="eastAsia"/>
                <w:noProof/>
                <w:szCs w:val="21"/>
              </w:rPr>
              <w:t>z)</w:t>
            </w: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t xml:space="preserve">. </w:t>
            </w:r>
            <w:r w:rsidRPr="00EA0BD4">
              <w:rPr>
                <w:rFonts w:ascii="Times New Roman" w:hAnsi="Times New Roman" w:cs="Times New Roman"/>
                <w:noProof/>
                <w:szCs w:val="21"/>
              </w:rPr>
              <w:t>I</w:t>
            </w: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t>f the plane goes through the origin, select an equivalent plane or move the origin.</w:t>
            </w:r>
          </w:p>
          <w:p w:rsidR="00CA0083" w:rsidRPr="00EA0BD4" w:rsidRDefault="00CA0083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  <w:p w:rsidR="00D21746" w:rsidRPr="00EA0BD4" w:rsidRDefault="00825C49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 w:rsidRPr="00EA0BD4">
              <w:rPr>
                <w:rFonts w:ascii="Times New Roman" w:hAnsi="Times New Roman" w:cs="Times New Roman"/>
                <w:noProof/>
                <w:szCs w:val="21"/>
              </w:rPr>
              <w:t>P</w:t>
            </w: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t>lanes and their negatives are equivalent</w:t>
            </w:r>
            <w:r w:rsidR="00FD3345" w:rsidRPr="00EA0BD4">
              <w:rPr>
                <w:rFonts w:ascii="Times New Roman" w:hAnsi="Times New Roman" w:cs="Times New Roman" w:hint="eastAsia"/>
                <w:noProof/>
                <w:szCs w:val="21"/>
              </w:rPr>
              <w:t>.</w:t>
            </w:r>
          </w:p>
          <w:p w:rsidR="007918E1" w:rsidRPr="00EA0BD4" w:rsidRDefault="007918E1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  <w:p w:rsidR="007918E1" w:rsidRPr="00EA0BD4" w:rsidRDefault="007918E1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 w:rsidRPr="00EA0BD4">
              <w:rPr>
                <w:rFonts w:ascii="Times New Roman" w:hAnsi="Times New Roman" w:cs="Times New Roman"/>
                <w:noProof/>
                <w:szCs w:val="21"/>
              </w:rPr>
              <w:t>I</w:t>
            </w: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t xml:space="preserve">n the cubic system, a plane and a direction </w:t>
            </w:r>
            <w:r w:rsidR="00095EE2" w:rsidRPr="00EA0BD4">
              <w:rPr>
                <w:rFonts w:ascii="Times New Roman" w:hAnsi="Times New Roman" w:cs="Times New Roman" w:hint="eastAsia"/>
                <w:noProof/>
                <w:szCs w:val="21"/>
              </w:rPr>
              <w:t>with the same indices are orthogonal</w:t>
            </w:r>
            <w:r w:rsidR="002F462E" w:rsidRPr="00EA0BD4">
              <w:rPr>
                <w:rFonts w:ascii="Times New Roman" w:hAnsi="Times New Roman" w:cs="Times New Roman" w:hint="eastAsia"/>
                <w:noProof/>
                <w:szCs w:val="21"/>
              </w:rPr>
              <w:t>.</w:t>
            </w:r>
          </w:p>
          <w:p w:rsidR="00D21746" w:rsidRPr="00EA0BD4" w:rsidRDefault="00D21746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  <w:p w:rsidR="00A904A2" w:rsidRPr="00EA0BD4" w:rsidRDefault="001E1860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{</w:t>
            </w:r>
            <w:proofErr w:type="spellStart"/>
            <w:r w:rsidRPr="00EA0BD4">
              <w:rPr>
                <w:rFonts w:ascii="Times New Roman" w:hAnsi="Times New Roman" w:cs="Times New Roman"/>
                <w:szCs w:val="21"/>
              </w:rPr>
              <w:t>hkl</w:t>
            </w:r>
            <w:proofErr w:type="spellEnd"/>
            <w:r w:rsidRPr="00EA0BD4">
              <w:rPr>
                <w:rFonts w:ascii="Times New Roman" w:hAnsi="Times New Roman" w:cs="Times New Roman"/>
                <w:szCs w:val="21"/>
              </w:rPr>
              <w:t>} denotes the set of all planes that are equivalent to (</w:t>
            </w:r>
            <w:proofErr w:type="spellStart"/>
            <w:r w:rsidRPr="00EA0BD4">
              <w:rPr>
                <w:rFonts w:ascii="Times New Roman" w:hAnsi="Times New Roman" w:cs="Times New Roman"/>
                <w:szCs w:val="21"/>
              </w:rPr>
              <w:t>hkl</w:t>
            </w:r>
            <w:proofErr w:type="spellEnd"/>
            <w:r w:rsidRPr="00EA0BD4">
              <w:rPr>
                <w:rFonts w:ascii="Times New Roman" w:hAnsi="Times New Roman" w:cs="Times New Roman"/>
                <w:szCs w:val="21"/>
              </w:rPr>
              <w:t>) by the symmetry of the lattice</w:t>
            </w:r>
          </w:p>
          <w:p w:rsidR="002A473A" w:rsidRPr="00EA0BD4" w:rsidRDefault="002A473A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:rsidR="00A74417" w:rsidRDefault="00A74417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>
              <w:rPr>
                <w:rFonts w:ascii="Times New Roman" w:hAnsi="Times New Roman" w:cs="Times New Roman" w:hint="eastAsia"/>
                <w:szCs w:val="21"/>
              </w:rPr>
              <w:t>lanes: (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hkl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 becomes (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hkil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 w:rsidR="000B4033">
              <w:rPr>
                <w:rFonts w:ascii="Times New Roman" w:hAnsi="Times New Roman" w:cs="Times New Roman" w:hint="eastAsia"/>
                <w:szCs w:val="21"/>
              </w:rPr>
              <w:t>, where h + k = -</w:t>
            </w:r>
            <w:proofErr w:type="spellStart"/>
            <w:r w:rsidR="000B4033">
              <w:rPr>
                <w:rFonts w:ascii="Times New Roman" w:hAnsi="Times New Roman" w:cs="Times New Roman" w:hint="eastAsia"/>
                <w:szCs w:val="21"/>
              </w:rPr>
              <w:t>i</w:t>
            </w:r>
            <w:proofErr w:type="spellEnd"/>
          </w:p>
          <w:p w:rsidR="000B4033" w:rsidRDefault="0042134C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Directions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: [UVW] </w:t>
            </w:r>
            <w:r w:rsidR="00700F5C">
              <w:rPr>
                <w:rFonts w:ascii="Times New Roman" w:hAnsi="Times New Roman" w:cs="Times New Roman" w:hint="eastAsia"/>
                <w:szCs w:val="21"/>
              </w:rPr>
              <w:t xml:space="preserve">becomes </w:t>
            </w:r>
            <w:proofErr w:type="spellStart"/>
            <w:r w:rsidR="00A9093E">
              <w:rPr>
                <w:rFonts w:ascii="Times New Roman" w:hAnsi="Times New Roman" w:cs="Times New Roman" w:hint="eastAsia"/>
                <w:szCs w:val="21"/>
              </w:rPr>
              <w:t>uvtw</w:t>
            </w:r>
            <w:proofErr w:type="spellEnd"/>
          </w:p>
          <w:p w:rsidR="00775B54" w:rsidRDefault="00775B54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 =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(2U-V</w:t>
            </w:r>
            <w:r w:rsidR="00690FC6">
              <w:rPr>
                <w:rFonts w:ascii="Times New Roman" w:hAnsi="Times New Roman" w:cs="Times New Roman" w:hint="eastAsia"/>
                <w:szCs w:val="21"/>
              </w:rPr>
              <w:t xml:space="preserve">)/3, v= (2V-U)/3, </w:t>
            </w:r>
            <w:r w:rsidR="00552AF3">
              <w:rPr>
                <w:rFonts w:ascii="Times New Roman" w:hAnsi="Times New Roman" w:cs="Times New Roman" w:hint="eastAsia"/>
                <w:szCs w:val="21"/>
              </w:rPr>
              <w:t>t = -</w:t>
            </w:r>
            <w:r w:rsidR="00331023">
              <w:rPr>
                <w:rFonts w:ascii="Times New Roman" w:hAnsi="Times New Roman" w:cs="Times New Roman" w:hint="eastAsia"/>
                <w:szCs w:val="21"/>
              </w:rPr>
              <w:t>(</w:t>
            </w:r>
            <w:r w:rsidR="00552AF3">
              <w:rPr>
                <w:rFonts w:ascii="Times New Roman" w:hAnsi="Times New Roman" w:cs="Times New Roman" w:hint="eastAsia"/>
                <w:szCs w:val="21"/>
              </w:rPr>
              <w:t>U+V</w:t>
            </w:r>
            <w:r w:rsidR="00331023">
              <w:rPr>
                <w:rFonts w:ascii="Times New Roman" w:hAnsi="Times New Roman" w:cs="Times New Roman" w:hint="eastAsia"/>
                <w:szCs w:val="21"/>
              </w:rPr>
              <w:t>)</w:t>
            </w:r>
            <w:r w:rsidR="00552AF3">
              <w:rPr>
                <w:rFonts w:ascii="Times New Roman" w:hAnsi="Times New Roman" w:cs="Times New Roman" w:hint="eastAsia"/>
                <w:szCs w:val="21"/>
              </w:rPr>
              <w:t xml:space="preserve">, </w:t>
            </w:r>
            <w:r w:rsidR="0098140E">
              <w:rPr>
                <w:rFonts w:ascii="Times New Roman" w:hAnsi="Times New Roman" w:cs="Times New Roman" w:hint="eastAsia"/>
                <w:szCs w:val="21"/>
              </w:rPr>
              <w:t>w</w:t>
            </w:r>
            <w:r w:rsidR="006D1DCC">
              <w:rPr>
                <w:rFonts w:ascii="Times New Roman" w:hAnsi="Times New Roman" w:cs="Times New Roman" w:hint="eastAsia"/>
                <w:szCs w:val="21"/>
              </w:rPr>
              <w:t xml:space="preserve"> = W</w:t>
            </w:r>
          </w:p>
          <w:p w:rsidR="0098140E" w:rsidRDefault="0088355C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U = u-t, </w:t>
            </w:r>
            <w:r w:rsidR="00026189">
              <w:rPr>
                <w:rFonts w:ascii="Times New Roman" w:hAnsi="Times New Roman" w:cs="Times New Roman" w:hint="eastAsia"/>
                <w:szCs w:val="21"/>
              </w:rPr>
              <w:t xml:space="preserve">V = v-t, </w:t>
            </w:r>
            <w:r w:rsidR="0075249E">
              <w:rPr>
                <w:rFonts w:ascii="Times New Roman" w:hAnsi="Times New Roman" w:cs="Times New Roman" w:hint="eastAsia"/>
                <w:szCs w:val="21"/>
              </w:rPr>
              <w:t>W =</w:t>
            </w:r>
            <w:r w:rsidR="006C68B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75249E">
              <w:rPr>
                <w:rFonts w:ascii="Times New Roman" w:hAnsi="Times New Roman" w:cs="Times New Roman" w:hint="eastAsia"/>
                <w:szCs w:val="21"/>
              </w:rPr>
              <w:t>w</w:t>
            </w:r>
          </w:p>
          <w:p w:rsidR="004201E3" w:rsidRPr="006D1DCC" w:rsidRDefault="004201E3" w:rsidP="0055209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object w:dxaOrig="7905" w:dyaOrig="6375">
                <v:shape id="_x0000_i1030" type="#_x0000_t75" style="width:231.05pt;height:186.55pt" o:ole="">
                  <v:imagedata r:id="rId49" o:title=""/>
                </v:shape>
                <o:OLEObject Type="Embed" ProgID="PBrush" ShapeID="_x0000_i1030" DrawAspect="Content" ObjectID="_1474869533" r:id="rId50"/>
              </w:object>
            </w:r>
          </w:p>
        </w:tc>
      </w:tr>
      <w:tr w:rsidR="00C15157" w:rsidRPr="00EA0BD4" w:rsidTr="00A873A0">
        <w:tc>
          <w:tcPr>
            <w:tcW w:w="5164" w:type="dxa"/>
          </w:tcPr>
          <w:p w:rsidR="00C15157" w:rsidRPr="00EA0BD4" w:rsidRDefault="00C15157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 w:rsidRPr="00EA0BD4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4B9A2473" wp14:editId="73753753">
                  <wp:extent cx="3184290" cy="19451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405" cy="194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22C" w:rsidRPr="00EA0BD4" w:rsidRDefault="00F1122C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 w:rsidRPr="00EA0BD4">
              <w:rPr>
                <w:rFonts w:ascii="Times New Roman" w:hAnsi="Times New Roman" w:cs="Times New Roman" w:hint="eastAsia"/>
                <w:noProof/>
                <w:szCs w:val="21"/>
              </w:rPr>
              <w:t>the scattering condition is established to mimic reflection from the diffracting planes, so the incident angle is equal to the diffraction angle.</w:t>
            </w:r>
          </w:p>
        </w:tc>
        <w:tc>
          <w:tcPr>
            <w:tcW w:w="5751" w:type="dxa"/>
          </w:tcPr>
          <w:p w:rsidR="00C15157" w:rsidRPr="00EA0BD4" w:rsidRDefault="001E7E30" w:rsidP="006A0238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Cs w:val="21"/>
                  </w:rPr>
                  <m:t>nλ=SQ+QT=2</m:t>
                </m:r>
                <m:sSub>
                  <m:sSubPr>
                    <m:ctrlPr>
                      <w:rPr>
                        <w:rFonts w:ascii="Cambria Math" w:hAnsi="Cambria Math" w:cs="Times New Roman"/>
                        <w:noProof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Cs w:val="21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Cs w:val="21"/>
                      </w:rPr>
                      <m:t>hkl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Cs w:val="21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Cs w:val="21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Cs w:val="21"/>
                      </w:rPr>
                      <m:t>θ</m:t>
                    </m:r>
                  </m:e>
                </m:func>
              </m:oMath>
            </m:oMathPara>
          </w:p>
          <w:p w:rsidR="00177EBE" w:rsidRPr="00EA0BD4" w:rsidRDefault="00177EBE" w:rsidP="0044560F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Cs w:val="21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noProof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Cs w:val="21"/>
                      </w:rPr>
                      <m:t>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Cs w:val="21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k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noProof/>
                    <w:szCs w:val="21"/>
                  </w:rPr>
                  <m:t xml:space="preserve">   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Cs w:val="21"/>
                  </w:rPr>
                  <m:t>λ=</m:t>
                </m:r>
                <m:f>
                  <m:fPr>
                    <m:ctrlPr>
                      <w:rPr>
                        <w:rFonts w:ascii="Cambria Math" w:hAnsi="Cambria Math" w:cs="Times New Roman"/>
                        <w:noProof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Cs w:val="21"/>
                      </w:rPr>
                      <m:t>2a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Cs w:val="21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Cs w:val="21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noProof/>
                            <w:szCs w:val="21"/>
                          </w:rPr>
                          <m:t>θ</m:t>
                        </m:r>
                      </m:e>
                    </m:fun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Cs w:val="21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k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noProof/>
                            <w:szCs w:val="21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Cs w:val="21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noProof/>
                    <w:szCs w:val="21"/>
                  </w:rPr>
                  <m:t>for cubic system</m:t>
                </m:r>
              </m:oMath>
            </m:oMathPara>
          </w:p>
          <w:p w:rsidR="001C6D02" w:rsidRPr="00EA0BD4" w:rsidRDefault="001C6D02" w:rsidP="0044560F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  <w:tbl>
            <w:tblPr>
              <w:tblStyle w:val="TableGrid"/>
              <w:tblW w:w="5695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2013"/>
              <w:gridCol w:w="1316"/>
              <w:gridCol w:w="1406"/>
            </w:tblGrid>
            <w:tr w:rsidR="00BD6169" w:rsidRPr="00EA0BD4" w:rsidTr="00A873A0">
              <w:tc>
                <w:tcPr>
                  <w:tcW w:w="960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C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rystal structure</w:t>
                  </w:r>
                </w:p>
              </w:tc>
              <w:tc>
                <w:tcPr>
                  <w:tcW w:w="2013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D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 xml:space="preserve">iffraction </w:t>
                  </w: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doesn’t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 xml:space="preserve"> occur when</w:t>
                  </w:r>
                </w:p>
              </w:tc>
              <w:tc>
                <w:tcPr>
                  <w:tcW w:w="1316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D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iffraction occurs when</w:t>
                  </w:r>
                </w:p>
              </w:tc>
              <w:tc>
                <w:tcPr>
                  <w:tcW w:w="1406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F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irst few peaks</w:t>
                  </w:r>
                </w:p>
              </w:tc>
            </w:tr>
            <w:tr w:rsidR="00BD6169" w:rsidRPr="00EA0BD4" w:rsidTr="00A873A0">
              <w:tc>
                <w:tcPr>
                  <w:tcW w:w="960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B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cc</w:t>
                  </w:r>
                </w:p>
              </w:tc>
              <w:tc>
                <w:tcPr>
                  <w:tcW w:w="2013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h+k+l = odd</w:t>
                  </w:r>
                </w:p>
              </w:tc>
              <w:tc>
                <w:tcPr>
                  <w:tcW w:w="1316" w:type="dxa"/>
                </w:tcPr>
                <w:p w:rsidR="00BD6169" w:rsidRPr="00EA0BD4" w:rsidRDefault="00BD6169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h+k+l = even</w:t>
                  </w:r>
                </w:p>
              </w:tc>
              <w:tc>
                <w:tcPr>
                  <w:tcW w:w="1406" w:type="dxa"/>
                </w:tcPr>
                <w:p w:rsidR="00C64CC7" w:rsidRPr="00EA0BD4" w:rsidRDefault="00D2692B" w:rsidP="008B6A06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110 200</w:t>
                  </w:r>
                  <w:r w:rsidR="005756CD"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 xml:space="preserve"> </w:t>
                  </w:r>
                  <w:r w:rsidR="00187406"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 xml:space="preserve">211 220 </w:t>
                  </w:r>
                  <w:r w:rsidR="005756CD"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 xml:space="preserve">310 </w:t>
                  </w:r>
                  <w:r w:rsidR="008B6A06"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222</w:t>
                  </w:r>
                </w:p>
              </w:tc>
            </w:tr>
            <w:tr w:rsidR="00123CCA" w:rsidRPr="00EA0BD4" w:rsidTr="00A873A0">
              <w:tc>
                <w:tcPr>
                  <w:tcW w:w="960" w:type="dxa"/>
                </w:tcPr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F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cc</w:t>
                  </w:r>
                </w:p>
              </w:tc>
              <w:tc>
                <w:tcPr>
                  <w:tcW w:w="2013" w:type="dxa"/>
                </w:tcPr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 xml:space="preserve">h,k,l both even 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and odd</w:t>
                  </w:r>
                </w:p>
              </w:tc>
              <w:tc>
                <w:tcPr>
                  <w:tcW w:w="1316" w:type="dxa"/>
                </w:tcPr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 xml:space="preserve">h,k,l 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all even or all odd</w:t>
                  </w:r>
                </w:p>
              </w:tc>
              <w:tc>
                <w:tcPr>
                  <w:tcW w:w="1406" w:type="dxa"/>
                </w:tcPr>
                <w:p w:rsidR="00123CCA" w:rsidRPr="00EA0BD4" w:rsidRDefault="00123CCA" w:rsidP="00D25FC3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 xml:space="preserve">111 200 220 311 222 </w:t>
                  </w:r>
                  <w:r w:rsidR="00BC7A1F"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400</w:t>
                  </w:r>
                </w:p>
              </w:tc>
            </w:tr>
            <w:tr w:rsidR="00123CCA" w:rsidRPr="00EA0BD4" w:rsidTr="00A873A0">
              <w:tc>
                <w:tcPr>
                  <w:tcW w:w="960" w:type="dxa"/>
                </w:tcPr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hcp</w:t>
                  </w:r>
                </w:p>
              </w:tc>
              <w:tc>
                <w:tcPr>
                  <w:tcW w:w="2013" w:type="dxa"/>
                </w:tcPr>
                <w:p w:rsidR="00A873A0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H</w:t>
                  </w:r>
                  <w:r w:rsidR="00A873A0"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+2k = multiple of 3</w:t>
                  </w:r>
                </w:p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l = odd</w:t>
                  </w:r>
                </w:p>
              </w:tc>
              <w:tc>
                <w:tcPr>
                  <w:tcW w:w="1316" w:type="dxa"/>
                </w:tcPr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  <w:r w:rsidRPr="00EA0BD4">
                    <w:rPr>
                      <w:rFonts w:ascii="Times New Roman" w:hAnsi="Times New Roman" w:cs="Times New Roman"/>
                      <w:noProof/>
                      <w:szCs w:val="21"/>
                    </w:rPr>
                    <w:t>A</w:t>
                  </w:r>
                  <w:r w:rsidRPr="00EA0BD4">
                    <w:rPr>
                      <w:rFonts w:ascii="Times New Roman" w:hAnsi="Times New Roman" w:cs="Times New Roman" w:hint="eastAsia"/>
                      <w:noProof/>
                      <w:szCs w:val="21"/>
                    </w:rPr>
                    <w:t>ny other cases</w:t>
                  </w:r>
                </w:p>
              </w:tc>
              <w:tc>
                <w:tcPr>
                  <w:tcW w:w="1406" w:type="dxa"/>
                </w:tcPr>
                <w:p w:rsidR="00123CCA" w:rsidRPr="00EA0BD4" w:rsidRDefault="00123CCA" w:rsidP="0044560F">
                  <w:pPr>
                    <w:jc w:val="left"/>
                    <w:rPr>
                      <w:rFonts w:ascii="Times New Roman" w:hAnsi="Times New Roman" w:cs="Times New Roman"/>
                      <w:noProof/>
                      <w:szCs w:val="21"/>
                    </w:rPr>
                  </w:pPr>
                </w:p>
              </w:tc>
            </w:tr>
          </w:tbl>
          <w:p w:rsidR="007A6D40" w:rsidRPr="00EA0BD4" w:rsidRDefault="007A6D40" w:rsidP="0044560F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</w:tbl>
    <w:p w:rsidR="00A8619E" w:rsidRPr="00EA0BD4" w:rsidRDefault="00F371FA" w:rsidP="007C4705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lastRenderedPageBreak/>
        <w:t>P</w:t>
      </w:r>
      <w:r w:rsidR="00F32A70" w:rsidRPr="00EA0BD4">
        <w:rPr>
          <w:rFonts w:ascii="Times New Roman" w:hAnsi="Times New Roman" w:cs="Times New Roman" w:hint="eastAsia"/>
          <w:b/>
          <w:szCs w:val="21"/>
        </w:rPr>
        <w:t xml:space="preserve">oint </w:t>
      </w:r>
      <w:r w:rsidR="00CC1FF4" w:rsidRPr="00EA0BD4">
        <w:rPr>
          <w:rFonts w:ascii="Times New Roman" w:hAnsi="Times New Roman" w:cs="Times New Roman" w:hint="eastAsia"/>
          <w:b/>
          <w:szCs w:val="21"/>
        </w:rPr>
        <w:t>Defects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602"/>
        <w:gridCol w:w="3710"/>
        <w:gridCol w:w="3603"/>
      </w:tblGrid>
      <w:tr w:rsidR="00104851" w:rsidRPr="00EA0BD4" w:rsidTr="004C148E">
        <w:tc>
          <w:tcPr>
            <w:tcW w:w="3602" w:type="dxa"/>
          </w:tcPr>
          <w:p w:rsidR="00837B57" w:rsidRPr="00EA0BD4" w:rsidRDefault="00104851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noProof/>
                <w:szCs w:val="21"/>
              </w:rPr>
              <w:drawing>
                <wp:inline distT="0" distB="0" distL="0" distR="0" wp14:anchorId="72D86C67" wp14:editId="73C391FE">
                  <wp:extent cx="2091055" cy="1466850"/>
                  <wp:effectExtent l="0" t="0" r="4445" b="0"/>
                  <wp:docPr id="3" name="Picture 3" descr="http://upload.wikimedia.org/wikipedia/commons/thumb/c/c1/Nacllattice.svg/220px-Nacllatti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thumb/c/c1/Nacllattice.svg/220px-Nacllatti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        </w:t>
            </w:r>
          </w:p>
          <w:p w:rsidR="00104851" w:rsidRPr="00EA0BD4" w:rsidRDefault="00104851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Defect-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free </w:t>
            </w:r>
            <w:proofErr w:type="spellStart"/>
            <w:r w:rsidRPr="00EA0BD4">
              <w:rPr>
                <w:rFonts w:ascii="Times New Roman" w:hAnsi="Times New Roman" w:cs="Times New Roman" w:hint="eastAsia"/>
                <w:szCs w:val="21"/>
              </w:rPr>
              <w:t>NaCl</w:t>
            </w:r>
            <w:proofErr w:type="spellEnd"/>
          </w:p>
        </w:tc>
        <w:tc>
          <w:tcPr>
            <w:tcW w:w="3710" w:type="dxa"/>
          </w:tcPr>
          <w:p w:rsidR="00EA729C" w:rsidRPr="00EA0BD4" w:rsidRDefault="00104851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noProof/>
                <w:szCs w:val="21"/>
              </w:rPr>
              <w:drawing>
                <wp:inline distT="0" distB="0" distL="0" distR="0" wp14:anchorId="30C4B0BD" wp14:editId="04BD190E">
                  <wp:extent cx="2091055" cy="1466850"/>
                  <wp:effectExtent l="0" t="0" r="4445" b="0"/>
                  <wp:docPr id="4" name="Picture 4" descr="http://upload.wikimedia.org/wikipedia/commons/thumb/0/05/Naclschottkydefect.svg/220px-Naclschottkydefec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0/05/Naclschottkydefect.svg/220px-Naclschottkydefec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851" w:rsidRPr="00EA0BD4" w:rsidRDefault="00F46943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A0BD4">
              <w:rPr>
                <w:rFonts w:ascii="Times New Roman" w:hAnsi="Times New Roman" w:cs="Times New Roman" w:hint="eastAsia"/>
                <w:szCs w:val="21"/>
              </w:rPr>
              <w:t>Schottky</w:t>
            </w:r>
            <w:proofErr w:type="spellEnd"/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 defect</w:t>
            </w:r>
            <w:r w:rsidR="00502A62" w:rsidRPr="00EA0BD4">
              <w:rPr>
                <w:rFonts w:ascii="Times New Roman" w:hAnsi="Times New Roman" w:cs="Times New Roman" w:hint="eastAsia"/>
                <w:szCs w:val="21"/>
              </w:rPr>
              <w:t>/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>pair</w:t>
            </w:r>
            <w:r w:rsidR="00104851" w:rsidRPr="00EA0BD4">
              <w:rPr>
                <w:rFonts w:ascii="Times New Roman" w:hAnsi="Times New Roman" w:cs="Times New Roman" w:hint="eastAsia"/>
                <w:szCs w:val="21"/>
              </w:rPr>
              <w:t xml:space="preserve"> (vacancy)</w:t>
            </w:r>
          </w:p>
        </w:tc>
        <w:tc>
          <w:tcPr>
            <w:tcW w:w="3603" w:type="dxa"/>
          </w:tcPr>
          <w:p w:rsidR="00104851" w:rsidRPr="00EA0BD4" w:rsidRDefault="00F46943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noProof/>
                <w:szCs w:val="21"/>
              </w:rPr>
              <w:drawing>
                <wp:inline distT="0" distB="0" distL="0" distR="0" wp14:anchorId="6576F21E" wp14:editId="1F336668">
                  <wp:extent cx="2091055" cy="1466850"/>
                  <wp:effectExtent l="0" t="0" r="4445" b="0"/>
                  <wp:docPr id="5" name="Picture 5" descr="http://upload.wikimedia.org/wikipedia/commons/thumb/8/86/Naclfrenkeldefect.svg/220px-Naclfrenkeldefec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8/86/Naclfrenkeldefect.svg/220px-Naclfrenkeldefec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943" w:rsidRPr="00EA0BD4" w:rsidRDefault="00F46943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A0BD4">
              <w:rPr>
                <w:rFonts w:ascii="Times New Roman" w:hAnsi="Times New Roman" w:cs="Times New Roman" w:hint="eastAsia"/>
                <w:szCs w:val="21"/>
              </w:rPr>
              <w:t>Frenkel</w:t>
            </w:r>
            <w:proofErr w:type="spellEnd"/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 defect/pair</w:t>
            </w:r>
            <w:r w:rsidR="0011778D" w:rsidRPr="00EA0BD4">
              <w:rPr>
                <w:rFonts w:ascii="Times New Roman" w:hAnsi="Times New Roman" w:cs="Times New Roman" w:hint="eastAsia"/>
                <w:szCs w:val="21"/>
              </w:rPr>
              <w:t xml:space="preserve"> (interstitial)</w:t>
            </w:r>
          </w:p>
          <w:p w:rsidR="00360FB1" w:rsidRPr="00EA0BD4" w:rsidRDefault="00360FB1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I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>t has an extended strain field</w:t>
            </w:r>
          </w:p>
        </w:tc>
      </w:tr>
    </w:tbl>
    <w:p w:rsidR="00104851" w:rsidRDefault="00360FB1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V</w:t>
      </w:r>
      <w:r w:rsidRPr="00EA0BD4">
        <w:rPr>
          <w:rFonts w:ascii="Times New Roman" w:hAnsi="Times New Roman" w:cs="Times New Roman" w:hint="eastAsia"/>
          <w:szCs w:val="21"/>
        </w:rPr>
        <w:t>acancies in solids participate in diffusion and increase the entropy of the material</w:t>
      </w:r>
      <w:r w:rsidR="005E508A" w:rsidRPr="00EA0BD4">
        <w:rPr>
          <w:rFonts w:ascii="Times New Roman" w:hAnsi="Times New Roman" w:cs="Times New Roman" w:hint="eastAsia"/>
          <w:szCs w:val="21"/>
        </w:rPr>
        <w:t xml:space="preserve">. </w:t>
      </w:r>
      <w:r w:rsidR="00006628" w:rsidRPr="00EA0BD4">
        <w:rPr>
          <w:rFonts w:ascii="Times New Roman" w:hAnsi="Times New Roman" w:cs="Times New Roman"/>
          <w:szCs w:val="21"/>
        </w:rPr>
        <w:t>T</w:t>
      </w:r>
      <w:r w:rsidR="00006628" w:rsidRPr="00EA0BD4">
        <w:rPr>
          <w:rFonts w:ascii="Times New Roman" w:hAnsi="Times New Roman" w:cs="Times New Roman" w:hint="eastAsia"/>
          <w:szCs w:val="21"/>
        </w:rPr>
        <w:t xml:space="preserve">here is a collapse into the gap by all contiguous atoms, which in turn stretch their bonds to the nearest neighbors, the equivalent response to a </w:t>
      </w:r>
      <w:r w:rsidR="00006628" w:rsidRPr="00EA0BD4">
        <w:rPr>
          <w:rFonts w:ascii="Times New Roman" w:hAnsi="Times New Roman" w:cs="Times New Roman"/>
          <w:szCs w:val="21"/>
        </w:rPr>
        <w:t>tensile</w:t>
      </w:r>
      <w:r w:rsidR="00006628" w:rsidRPr="00EA0BD4">
        <w:rPr>
          <w:rFonts w:ascii="Times New Roman" w:hAnsi="Times New Roman" w:cs="Times New Roman" w:hint="eastAsia"/>
          <w:szCs w:val="21"/>
        </w:rPr>
        <w:t xml:space="preserve"> load. </w:t>
      </w:r>
      <w:r w:rsidR="00006628" w:rsidRPr="00EA0BD4">
        <w:rPr>
          <w:rFonts w:ascii="Times New Roman" w:hAnsi="Times New Roman" w:cs="Times New Roman"/>
          <w:szCs w:val="21"/>
        </w:rPr>
        <w:t>S</w:t>
      </w:r>
      <w:r w:rsidR="00006628" w:rsidRPr="00EA0BD4">
        <w:rPr>
          <w:rFonts w:ascii="Times New Roman" w:hAnsi="Times New Roman" w:cs="Times New Roman" w:hint="eastAsia"/>
          <w:szCs w:val="21"/>
        </w:rPr>
        <w:t xml:space="preserve">o the strain field is </w:t>
      </w:r>
      <w:r w:rsidR="00006628" w:rsidRPr="00EA0BD4">
        <w:rPr>
          <w:rFonts w:ascii="Times New Roman" w:hAnsi="Times New Roman" w:cs="Times New Roman"/>
          <w:szCs w:val="21"/>
        </w:rPr>
        <w:t>“</w:t>
      </w:r>
      <w:r w:rsidR="00006628" w:rsidRPr="00EA0BD4">
        <w:rPr>
          <w:rFonts w:ascii="Times New Roman" w:hAnsi="Times New Roman" w:cs="Times New Roman" w:hint="eastAsia"/>
          <w:szCs w:val="21"/>
        </w:rPr>
        <w:t>tensile</w:t>
      </w:r>
      <w:r w:rsidR="00006628" w:rsidRPr="00EA0BD4">
        <w:rPr>
          <w:rFonts w:ascii="Times New Roman" w:hAnsi="Times New Roman" w:cs="Times New Roman"/>
          <w:szCs w:val="21"/>
        </w:rPr>
        <w:t>”</w:t>
      </w:r>
      <w:r w:rsidR="00006628" w:rsidRPr="00EA0BD4">
        <w:rPr>
          <w:rFonts w:ascii="Times New Roman" w:hAnsi="Times New Roman" w:cs="Times New Roman" w:hint="eastAsia"/>
          <w:szCs w:val="21"/>
        </w:rPr>
        <w:t>.</w:t>
      </w:r>
    </w:p>
    <w:p w:rsidR="002F421F" w:rsidRPr="00EA0BD4" w:rsidRDefault="002F421F" w:rsidP="007C4705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 w:hint="eastAsia"/>
          <w:szCs w:val="21"/>
        </w:rPr>
        <w:t>he creatio</w:t>
      </w:r>
      <w:r w:rsidR="00AC28AC">
        <w:rPr>
          <w:rFonts w:ascii="Times New Roman" w:hAnsi="Times New Roman" w:cs="Times New Roman" w:hint="eastAsia"/>
          <w:szCs w:val="21"/>
        </w:rPr>
        <w:t xml:space="preserve">n of a single </w:t>
      </w:r>
      <w:r w:rsidR="00AC28AC">
        <w:rPr>
          <w:rFonts w:ascii="Times New Roman" w:hAnsi="Times New Roman" w:cs="Times New Roman"/>
          <w:szCs w:val="21"/>
        </w:rPr>
        <w:t>vacancy</w:t>
      </w:r>
      <w:r w:rsidR="00AC28AC">
        <w:rPr>
          <w:rFonts w:ascii="Times New Roman" w:hAnsi="Times New Roman" w:cs="Times New Roman" w:hint="eastAsia"/>
          <w:szCs w:val="21"/>
        </w:rPr>
        <w:t xml:space="preserve"> in </w:t>
      </w:r>
      <w:proofErr w:type="spellStart"/>
      <w:r w:rsidR="00AC28AC">
        <w:rPr>
          <w:rFonts w:ascii="Times New Roman" w:hAnsi="Times New Roman" w:cs="Times New Roman" w:hint="eastAsia"/>
          <w:szCs w:val="21"/>
        </w:rPr>
        <w:t>hcp</w:t>
      </w:r>
      <w:proofErr w:type="spellEnd"/>
      <w:r w:rsidR="00AC28AC">
        <w:rPr>
          <w:rFonts w:ascii="Times New Roman" w:hAnsi="Times New Roman" w:cs="Times New Roman" w:hint="eastAsia"/>
          <w:szCs w:val="21"/>
        </w:rPr>
        <w:t xml:space="preserve"> structure requires the breaking of 6 bonds. </w:t>
      </w:r>
      <w:r w:rsidR="00AC28AC">
        <w:rPr>
          <w:rFonts w:ascii="Times New Roman" w:hAnsi="Times New Roman" w:cs="Times New Roman"/>
          <w:szCs w:val="21"/>
        </w:rPr>
        <w:t>T</w:t>
      </w:r>
      <w:r w:rsidR="00AC28AC">
        <w:rPr>
          <w:rFonts w:ascii="Times New Roman" w:hAnsi="Times New Roman" w:cs="Times New Roman" w:hint="eastAsia"/>
          <w:szCs w:val="21"/>
        </w:rPr>
        <w:t xml:space="preserve">wo isolated vacancies therefore have 12 broken bonds, but a single </w:t>
      </w:r>
      <w:proofErr w:type="spellStart"/>
      <w:r w:rsidR="00AC28AC">
        <w:rPr>
          <w:rFonts w:ascii="Times New Roman" w:hAnsi="Times New Roman" w:cs="Times New Roman" w:hint="eastAsia"/>
          <w:szCs w:val="21"/>
        </w:rPr>
        <w:t>divacancy</w:t>
      </w:r>
      <w:proofErr w:type="spellEnd"/>
      <w:r w:rsidR="00AC28AC">
        <w:rPr>
          <w:rFonts w:ascii="Times New Roman" w:hAnsi="Times New Roman" w:cs="Times New Roman" w:hint="eastAsia"/>
          <w:szCs w:val="21"/>
        </w:rPr>
        <w:t xml:space="preserve"> has only 10 broken bonds. </w:t>
      </w:r>
      <w:r w:rsidR="001434AB">
        <w:rPr>
          <w:rFonts w:ascii="Times New Roman" w:hAnsi="Times New Roman" w:cs="Times New Roman"/>
          <w:szCs w:val="21"/>
        </w:rPr>
        <w:t>T</w:t>
      </w:r>
      <w:r w:rsidR="001434AB">
        <w:rPr>
          <w:rFonts w:ascii="Times New Roman" w:hAnsi="Times New Roman" w:cs="Times New Roman" w:hint="eastAsia"/>
          <w:szCs w:val="21"/>
        </w:rPr>
        <w:t xml:space="preserve">he energy difference makes the </w:t>
      </w:r>
      <w:proofErr w:type="spellStart"/>
      <w:r w:rsidR="001434AB">
        <w:rPr>
          <w:rFonts w:ascii="Times New Roman" w:hAnsi="Times New Roman" w:cs="Times New Roman" w:hint="eastAsia"/>
          <w:szCs w:val="21"/>
        </w:rPr>
        <w:t>divacancy</w:t>
      </w:r>
      <w:proofErr w:type="spellEnd"/>
      <w:r w:rsidR="001434AB">
        <w:rPr>
          <w:rFonts w:ascii="Times New Roman" w:hAnsi="Times New Roman" w:cs="Times New Roman" w:hint="eastAsia"/>
          <w:szCs w:val="21"/>
        </w:rPr>
        <w:t xml:space="preserve"> more favorable.</w:t>
      </w:r>
    </w:p>
    <w:p w:rsidR="00360FB1" w:rsidRPr="00EA0BD4" w:rsidRDefault="00360FB1" w:rsidP="007C4705">
      <w:pPr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0"/>
        <w:gridCol w:w="4290"/>
      </w:tblGrid>
      <w:tr w:rsidR="001642B1" w:rsidRPr="00EA0BD4" w:rsidTr="00FE13CB">
        <w:tc>
          <w:tcPr>
            <w:tcW w:w="6629" w:type="dxa"/>
          </w:tcPr>
          <w:p w:rsidR="00A0617C" w:rsidRPr="00EA0BD4" w:rsidRDefault="00A0617C" w:rsidP="00A0617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Linear Defects- Dislocations (</w:t>
            </w:r>
            <w:r w:rsidRPr="00EA0BD4">
              <w:rPr>
                <w:rFonts w:ascii="Times New Roman" w:hAnsi="Times New Roman" w:cs="Times New Roman"/>
                <w:b/>
                <w:szCs w:val="21"/>
              </w:rPr>
              <w:t>participate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 xml:space="preserve"> in </w:t>
            </w:r>
            <w:r w:rsidRPr="00EA0BD4">
              <w:rPr>
                <w:rFonts w:ascii="Times New Roman" w:hAnsi="Times New Roman" w:cs="Times New Roman"/>
                <w:b/>
                <w:szCs w:val="21"/>
              </w:rPr>
              <w:t>plastic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 xml:space="preserve"> deformation)</w:t>
            </w:r>
          </w:p>
          <w:p w:rsidR="00A0617C" w:rsidRPr="00EA0BD4" w:rsidRDefault="00A0617C" w:rsidP="00A0617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Burger</w:t>
            </w:r>
            <w:r w:rsidRPr="00EA0BD4">
              <w:rPr>
                <w:rFonts w:ascii="Times New Roman" w:hAnsi="Times New Roman" w:cs="Times New Roman"/>
                <w:b/>
                <w:szCs w:val="21"/>
              </w:rPr>
              <w:t>’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 xml:space="preserve">s vector- 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 xml:space="preserve">the displacement vector necessary to close a stepwise loop around the defect point. </w:t>
            </w:r>
          </w:p>
          <w:p w:rsidR="00A0617C" w:rsidRPr="00EA0BD4" w:rsidRDefault="00A0617C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:rsidR="001642B1" w:rsidRDefault="00FE13CB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object w:dxaOrig="9015" w:dyaOrig="5550">
                <v:shape id="_x0000_i1031" type="#_x0000_t75" style="width:319.95pt;height:197.2pt" o:ole="">
                  <v:imagedata r:id="rId55" o:title=""/>
                </v:shape>
                <o:OLEObject Type="Embed" ProgID="PBrush" ShapeID="_x0000_i1031" DrawAspect="Content" ObjectID="_1474869534" r:id="rId56"/>
              </w:object>
            </w:r>
          </w:p>
          <w:p w:rsidR="00E53FEE" w:rsidRPr="00F8329A" w:rsidRDefault="00CA3DCF" w:rsidP="005150B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f dot product of the line direction </w:t>
            </w:r>
            <w:r>
              <w:rPr>
                <w:rFonts w:ascii="Times New Roman" w:hAnsi="Times New Roman" w:cs="Times New Roman"/>
                <w:szCs w:val="21"/>
              </w:rPr>
              <w:t>vector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and the </w:t>
            </w:r>
            <w:r w:rsidR="0097520E">
              <w:rPr>
                <w:rFonts w:ascii="Times New Roman" w:hAnsi="Times New Roman" w:cs="Times New Roman" w:hint="eastAsia"/>
                <w:szCs w:val="21"/>
              </w:rPr>
              <w:t>Burger</w:t>
            </w:r>
            <w:r w:rsidR="0097520E">
              <w:rPr>
                <w:rFonts w:ascii="Times New Roman" w:hAnsi="Times New Roman" w:cs="Times New Roman"/>
                <w:szCs w:val="21"/>
              </w:rPr>
              <w:t>’</w:t>
            </w:r>
            <w:r w:rsidR="0097520E">
              <w:rPr>
                <w:rFonts w:ascii="Times New Roman" w:hAnsi="Times New Roman" w:cs="Times New Roman" w:hint="eastAsia"/>
                <w:szCs w:val="21"/>
              </w:rPr>
              <w:t>s vector</w:t>
            </w:r>
            <w:r w:rsidR="00034010">
              <w:rPr>
                <w:rFonts w:ascii="Times New Roman" w:hAnsi="Times New Roman" w:cs="Times New Roman" w:hint="eastAsia"/>
                <w:szCs w:val="21"/>
              </w:rPr>
              <w:t xml:space="preserve"> = 0</w:t>
            </w:r>
            <w:r w:rsidR="0097520E">
              <w:rPr>
                <w:rFonts w:ascii="Times New Roman" w:hAnsi="Times New Roman" w:cs="Times New Roman" w:hint="eastAsia"/>
                <w:szCs w:val="21"/>
              </w:rPr>
              <w:t xml:space="preserve">, they are perpendicular, then this is </w:t>
            </w:r>
            <w:proofErr w:type="spellStart"/>
            <w:proofErr w:type="gramStart"/>
            <w:r w:rsidR="0097520E">
              <w:rPr>
                <w:rFonts w:ascii="Times New Roman" w:hAnsi="Times New Roman" w:cs="Times New Roman" w:hint="eastAsia"/>
                <w:szCs w:val="21"/>
              </w:rPr>
              <w:t>a</w:t>
            </w:r>
            <w:proofErr w:type="spellEnd"/>
            <w:proofErr w:type="gramEnd"/>
            <w:r w:rsidR="0097520E">
              <w:rPr>
                <w:rFonts w:ascii="Times New Roman" w:hAnsi="Times New Roman" w:cs="Times New Roman" w:hint="eastAsia"/>
                <w:szCs w:val="21"/>
              </w:rPr>
              <w:t xml:space="preserve"> edge dislocation.</w:t>
            </w:r>
            <w:r w:rsidR="009F6EA0">
              <w:rPr>
                <w:rFonts w:ascii="Times New Roman" w:hAnsi="Times New Roman" w:cs="Times New Roman" w:hint="eastAsia"/>
                <w:szCs w:val="21"/>
              </w:rPr>
              <w:t xml:space="preserve"> The slip plane can be calculated by taking the vector cross product of the </w:t>
            </w:r>
            <w:r w:rsidR="009F6EA0">
              <w:rPr>
                <w:rFonts w:ascii="Times New Roman" w:hAnsi="Times New Roman" w:cs="Times New Roman"/>
                <w:szCs w:val="21"/>
              </w:rPr>
              <w:t>dislocation</w:t>
            </w:r>
            <w:r w:rsidR="009F6EA0">
              <w:rPr>
                <w:rFonts w:ascii="Times New Roman" w:hAnsi="Times New Roman" w:cs="Times New Roman" w:hint="eastAsia"/>
                <w:szCs w:val="21"/>
              </w:rPr>
              <w:t xml:space="preserve"> line vector and Burger</w:t>
            </w:r>
            <w:r w:rsidR="009F6EA0">
              <w:rPr>
                <w:rFonts w:ascii="Times New Roman" w:hAnsi="Times New Roman" w:cs="Times New Roman"/>
                <w:szCs w:val="21"/>
              </w:rPr>
              <w:t>’</w:t>
            </w:r>
            <w:r w:rsidR="009F6EA0">
              <w:rPr>
                <w:rFonts w:ascii="Times New Roman" w:hAnsi="Times New Roman" w:cs="Times New Roman" w:hint="eastAsia"/>
                <w:szCs w:val="21"/>
              </w:rPr>
              <w:t>s vector.</w:t>
            </w:r>
            <w:r w:rsidR="00F8329A" w:rsidRPr="00EA0BD4">
              <w:rPr>
                <w:rFonts w:ascii="Times New Roman" w:hAnsi="Times New Roman" w:cs="Times New Roman"/>
                <w:szCs w:val="21"/>
              </w:rPr>
              <w:t xml:space="preserve"> T</w:t>
            </w:r>
            <w:r w:rsidR="00F8329A" w:rsidRPr="00EA0BD4">
              <w:rPr>
                <w:rFonts w:ascii="Times New Roman" w:hAnsi="Times New Roman" w:cs="Times New Roman" w:hint="eastAsia"/>
                <w:szCs w:val="21"/>
              </w:rPr>
              <w:t>he slip plane must contain the burger</w:t>
            </w:r>
            <w:r w:rsidR="00F8329A" w:rsidRPr="00EA0BD4">
              <w:rPr>
                <w:rFonts w:ascii="Times New Roman" w:hAnsi="Times New Roman" w:cs="Times New Roman"/>
                <w:szCs w:val="21"/>
              </w:rPr>
              <w:t>’</w:t>
            </w:r>
            <w:r w:rsidR="00F8329A" w:rsidRPr="00EA0BD4">
              <w:rPr>
                <w:rFonts w:ascii="Times New Roman" w:hAnsi="Times New Roman" w:cs="Times New Roman" w:hint="eastAsia"/>
                <w:szCs w:val="21"/>
              </w:rPr>
              <w:t xml:space="preserve">s vector. </w:t>
            </w:r>
            <w:r w:rsidR="00F8329A">
              <w:rPr>
                <w:rFonts w:ascii="Times New Roman" w:hAnsi="Times New Roman" w:cs="Times New Roman" w:hint="eastAsia"/>
                <w:szCs w:val="21"/>
              </w:rPr>
              <w:t>Slip direction is always given by the Burger</w:t>
            </w:r>
            <w:r w:rsidR="00F8329A">
              <w:rPr>
                <w:rFonts w:ascii="Times New Roman" w:hAnsi="Times New Roman" w:cs="Times New Roman"/>
                <w:szCs w:val="21"/>
              </w:rPr>
              <w:t>’</w:t>
            </w:r>
            <w:r w:rsidR="00F8329A">
              <w:rPr>
                <w:rFonts w:ascii="Times New Roman" w:hAnsi="Times New Roman" w:cs="Times New Roman" w:hint="eastAsia"/>
                <w:szCs w:val="21"/>
              </w:rPr>
              <w:t>s vector.</w:t>
            </w:r>
            <w:r w:rsidR="00E446D5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206AD9">
              <w:rPr>
                <w:rFonts w:ascii="Times New Roman" w:hAnsi="Times New Roman" w:cs="Times New Roman"/>
                <w:szCs w:val="21"/>
              </w:rPr>
              <w:t>S</w:t>
            </w:r>
            <w:r w:rsidR="00206AD9">
              <w:rPr>
                <w:rFonts w:ascii="Times New Roman" w:hAnsi="Times New Roman" w:cs="Times New Roman" w:hint="eastAsia"/>
                <w:szCs w:val="21"/>
              </w:rPr>
              <w:t>lip plane dot Burger</w:t>
            </w:r>
            <w:r w:rsidR="00206AD9">
              <w:rPr>
                <w:rFonts w:ascii="Times New Roman" w:hAnsi="Times New Roman" w:cs="Times New Roman"/>
                <w:szCs w:val="21"/>
              </w:rPr>
              <w:t>’</w:t>
            </w:r>
            <w:r w:rsidR="00206AD9">
              <w:rPr>
                <w:rFonts w:ascii="Times New Roman" w:hAnsi="Times New Roman" w:cs="Times New Roman" w:hint="eastAsia"/>
                <w:szCs w:val="21"/>
              </w:rPr>
              <w:t xml:space="preserve">s </w:t>
            </w:r>
            <w:r w:rsidR="00206AD9">
              <w:rPr>
                <w:rFonts w:ascii="Times New Roman" w:hAnsi="Times New Roman" w:cs="Times New Roman"/>
                <w:szCs w:val="21"/>
              </w:rPr>
              <w:t>vector</w:t>
            </w:r>
            <w:r w:rsidR="00206AD9">
              <w:rPr>
                <w:rFonts w:ascii="Times New Roman" w:hAnsi="Times New Roman" w:cs="Times New Roman" w:hint="eastAsia"/>
                <w:szCs w:val="21"/>
              </w:rPr>
              <w:t xml:space="preserve"> must = 0</w:t>
            </w:r>
          </w:p>
        </w:tc>
        <w:tc>
          <w:tcPr>
            <w:tcW w:w="4501" w:type="dxa"/>
          </w:tcPr>
          <w:p w:rsidR="001642B1" w:rsidRPr="00EA0BD4" w:rsidRDefault="001642B1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6A3A1F5C" wp14:editId="52D1F64B">
                  <wp:extent cx="1629982" cy="157110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079" cy="15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F0F" w:rsidRPr="00EA0BD4" w:rsidRDefault="00EF42EF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 xml:space="preserve">Filled </w:t>
            </w:r>
            <w:proofErr w:type="gramStart"/>
            <w:r w:rsidRPr="00EA0BD4">
              <w:rPr>
                <w:rFonts w:ascii="Times New Roman" w:hAnsi="Times New Roman" w:cs="Times New Roman"/>
                <w:szCs w:val="21"/>
              </w:rPr>
              <w:t>are the atoms comprising</w:t>
            </w:r>
            <w:proofErr w:type="gramEnd"/>
            <w:r w:rsidRPr="00EA0BD4">
              <w:rPr>
                <w:rFonts w:ascii="Times New Roman" w:hAnsi="Times New Roman" w:cs="Times New Roman"/>
                <w:szCs w:val="21"/>
              </w:rPr>
              <w:t xml:space="preserve"> the extra half-plane.</w:t>
            </w:r>
            <w:r w:rsidR="00C505CD" w:rsidRPr="00EA0BD4">
              <w:rPr>
                <w:rFonts w:ascii="Times New Roman" w:hAnsi="Times New Roman" w:cs="Times New Roman"/>
                <w:szCs w:val="21"/>
              </w:rPr>
              <w:t xml:space="preserve"> Edge dislocation and </w:t>
            </w:r>
            <w:r w:rsidR="006E6DCD" w:rsidRPr="00EA0BD4">
              <w:rPr>
                <w:rFonts w:ascii="Times New Roman" w:hAnsi="Times New Roman" w:cs="Times New Roman"/>
                <w:szCs w:val="21"/>
              </w:rPr>
              <w:t>dislocation line.</w:t>
            </w:r>
          </w:p>
          <w:p w:rsidR="006E39D8" w:rsidRPr="00EA0BD4" w:rsidRDefault="00631094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object w:dxaOrig="3465" w:dyaOrig="3330">
                <v:shape id="_x0000_i1032" type="#_x0000_t75" style="width:107.7pt;height:102.7pt" o:ole="">
                  <v:imagedata r:id="rId58" o:title=""/>
                </v:shape>
                <o:OLEObject Type="Embed" ProgID="PBrush" ShapeID="_x0000_i1032" DrawAspect="Content" ObjectID="_1474869535" r:id="rId59"/>
              </w:object>
            </w:r>
            <w:r w:rsidR="006E39D8" w:rsidRPr="00EA0BD4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:rsidR="00EF5547" w:rsidRPr="00EA0BD4" w:rsidRDefault="006E39D8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Burger’s vector and burger’s circuit</w:t>
            </w:r>
            <w:r w:rsidR="00F8329A">
              <w:rPr>
                <w:rFonts w:ascii="Times New Roman" w:hAnsi="Times New Roman" w:cs="Times New Roman" w:hint="eastAsia"/>
                <w:szCs w:val="21"/>
              </w:rPr>
              <w:t xml:space="preserve"> (must enclose the dislocation line)</w:t>
            </w:r>
          </w:p>
          <w:p w:rsidR="00FE13CB" w:rsidRPr="00EA0BD4" w:rsidRDefault="00F972BC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 xml:space="preserve">finish-start-right hand (FSRH) </w:t>
            </w:r>
            <w:r w:rsidR="00A2320B" w:rsidRPr="00EA0BD4">
              <w:rPr>
                <w:rFonts w:ascii="Times New Roman" w:hAnsi="Times New Roman" w:cs="Times New Roman"/>
                <w:szCs w:val="21"/>
              </w:rPr>
              <w:t>convention</w:t>
            </w:r>
          </w:p>
        </w:tc>
      </w:tr>
      <w:tr w:rsidR="00FD6B75" w:rsidRPr="00EA0BD4" w:rsidTr="00FE13CB">
        <w:tc>
          <w:tcPr>
            <w:tcW w:w="6629" w:type="dxa"/>
          </w:tcPr>
          <w:p w:rsidR="00FD6B75" w:rsidRPr="00EA0BD4" w:rsidRDefault="007538C7" w:rsidP="00A0617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object w:dxaOrig="6630" w:dyaOrig="1635">
                <v:shape id="_x0000_i1033" type="#_x0000_t75" style="width:331.2pt;height:82pt" o:ole="">
                  <v:imagedata r:id="rId60" o:title=""/>
                </v:shape>
                <o:OLEObject Type="Embed" ProgID="PBrush" ShapeID="_x0000_i1033" DrawAspect="Content" ObjectID="_1474869536" r:id="rId61"/>
              </w:object>
            </w:r>
          </w:p>
        </w:tc>
        <w:tc>
          <w:tcPr>
            <w:tcW w:w="4501" w:type="dxa"/>
          </w:tcPr>
          <w:p w:rsidR="00FD6B75" w:rsidRPr="00EA0BD4" w:rsidRDefault="007538C7" w:rsidP="007C4705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noProof/>
                <w:szCs w:val="21"/>
              </w:rPr>
              <w:t xml:space="preserve">lip </w:t>
            </w:r>
            <w:r>
              <w:rPr>
                <w:rFonts w:ascii="Times New Roman" w:hAnsi="Times New Roman" w:cs="Times New Roman"/>
                <w:noProof/>
                <w:szCs w:val="21"/>
              </w:rPr>
              <w:t>doesn’t</w:t>
            </w:r>
            <w:r>
              <w:rPr>
                <w:rFonts w:ascii="Times New Roman" w:hAnsi="Times New Roman" w:cs="Times New Roman" w:hint="eastAsia"/>
                <w:noProof/>
                <w:szCs w:val="21"/>
              </w:rPr>
              <w:t xml:space="preserve"> occur </w:t>
            </w:r>
            <w:r w:rsidR="00136697">
              <w:rPr>
                <w:rFonts w:ascii="Times New Roman" w:hAnsi="Times New Roman" w:cs="Times New Roman" w:hint="eastAsia"/>
                <w:noProof/>
                <w:szCs w:val="21"/>
              </w:rPr>
              <w:t>simultaneously</w:t>
            </w:r>
            <w:r w:rsidR="00133DAE">
              <w:rPr>
                <w:rFonts w:ascii="Times New Roman" w:hAnsi="Times New Roman" w:cs="Times New Roman" w:hint="eastAsia"/>
                <w:noProof/>
                <w:szCs w:val="21"/>
              </w:rPr>
              <w:t xml:space="preserve"> everywhere across the </w:t>
            </w:r>
            <w:r w:rsidR="00D86A0B">
              <w:rPr>
                <w:rFonts w:ascii="Times New Roman" w:hAnsi="Times New Roman" w:cs="Times New Roman" w:hint="eastAsia"/>
                <w:noProof/>
                <w:szCs w:val="21"/>
              </w:rPr>
              <w:t xml:space="preserve">slip plane. </w:t>
            </w:r>
            <w:r w:rsidR="00D86A0B">
              <w:rPr>
                <w:rFonts w:ascii="Times New Roman" w:hAnsi="Times New Roman" w:cs="Times New Roman"/>
                <w:noProof/>
                <w:szCs w:val="21"/>
              </w:rPr>
              <w:t>Y</w:t>
            </w:r>
            <w:r w:rsidR="00D86A0B">
              <w:rPr>
                <w:rFonts w:ascii="Times New Roman" w:hAnsi="Times New Roman" w:cs="Times New Roman" w:hint="eastAsia"/>
                <w:noProof/>
                <w:szCs w:val="21"/>
              </w:rPr>
              <w:t>ieldin</w:t>
            </w:r>
            <w:r w:rsidR="00B65BD4">
              <w:rPr>
                <w:rFonts w:ascii="Times New Roman" w:hAnsi="Times New Roman" w:cs="Times New Roman" w:hint="eastAsia"/>
                <w:noProof/>
                <w:szCs w:val="21"/>
              </w:rPr>
              <w:t xml:space="preserve">g must occur </w:t>
            </w:r>
            <w:r w:rsidR="00900390">
              <w:rPr>
                <w:rFonts w:ascii="Times New Roman" w:hAnsi="Times New Roman" w:cs="Times New Roman" w:hint="eastAsia"/>
                <w:noProof/>
                <w:szCs w:val="21"/>
              </w:rPr>
              <w:t xml:space="preserve">a bit at a time </w:t>
            </w:r>
            <w:r w:rsidR="00406C58">
              <w:rPr>
                <w:rFonts w:ascii="Times New Roman" w:hAnsi="Times New Roman" w:cs="Times New Roman" w:hint="eastAsia"/>
                <w:noProof/>
                <w:szCs w:val="21"/>
              </w:rPr>
              <w:t xml:space="preserve">till it has occurred </w:t>
            </w:r>
            <w:r w:rsidR="00107A4F">
              <w:rPr>
                <w:rFonts w:ascii="Times New Roman" w:hAnsi="Times New Roman" w:cs="Times New Roman" w:hint="eastAsia"/>
                <w:noProof/>
                <w:szCs w:val="21"/>
              </w:rPr>
              <w:t>all over the slip</w:t>
            </w:r>
            <w:r w:rsidR="00A677FA">
              <w:rPr>
                <w:rFonts w:ascii="Times New Roman" w:hAnsi="Times New Roman" w:cs="Times New Roman" w:hint="eastAsia"/>
                <w:noProof/>
                <w:szCs w:val="21"/>
              </w:rPr>
              <w:t xml:space="preserve"> plane. </w:t>
            </w:r>
            <w:r w:rsidR="00C67D50">
              <w:rPr>
                <w:rFonts w:ascii="Times New Roman" w:hAnsi="Times New Roman" w:cs="Times New Roman"/>
                <w:noProof/>
                <w:szCs w:val="21"/>
              </w:rPr>
              <w:t>B</w:t>
            </w:r>
            <w:r w:rsidR="00C67D50">
              <w:rPr>
                <w:rFonts w:ascii="Times New Roman" w:hAnsi="Times New Roman" w:cs="Times New Roman" w:hint="eastAsia"/>
                <w:noProof/>
                <w:szCs w:val="21"/>
              </w:rPr>
              <w:t xml:space="preserve">onds across </w:t>
            </w:r>
            <w:r w:rsidR="00DF49A0">
              <w:rPr>
                <w:rFonts w:ascii="Times New Roman" w:hAnsi="Times New Roman" w:cs="Times New Roman" w:hint="eastAsia"/>
                <w:noProof/>
                <w:szCs w:val="21"/>
              </w:rPr>
              <w:t xml:space="preserve">the slipping </w:t>
            </w:r>
            <w:r w:rsidR="006140BC">
              <w:rPr>
                <w:rFonts w:ascii="Times New Roman" w:hAnsi="Times New Roman" w:cs="Times New Roman" w:hint="eastAsia"/>
                <w:noProof/>
                <w:szCs w:val="21"/>
              </w:rPr>
              <w:t xml:space="preserve">planes are broken </w:t>
            </w:r>
            <w:r w:rsidR="00FF3F9C">
              <w:rPr>
                <w:rFonts w:ascii="Times New Roman" w:hAnsi="Times New Roman" w:cs="Times New Roman" w:hint="eastAsia"/>
                <w:noProof/>
                <w:szCs w:val="21"/>
              </w:rPr>
              <w:t>and remade</w:t>
            </w:r>
            <w:r w:rsidR="003933A1">
              <w:rPr>
                <w:rFonts w:ascii="Times New Roman" w:hAnsi="Times New Roman" w:cs="Times New Roman" w:hint="eastAsia"/>
                <w:noProof/>
                <w:szCs w:val="21"/>
              </w:rPr>
              <w:t xml:space="preserve">in succession. </w:t>
            </w:r>
            <w:r w:rsidR="00941015">
              <w:rPr>
                <w:rFonts w:ascii="Times New Roman" w:hAnsi="Times New Roman" w:cs="Times New Roman"/>
                <w:noProof/>
                <w:szCs w:val="21"/>
              </w:rPr>
              <w:t>T</w:t>
            </w:r>
            <w:r w:rsidR="00941015">
              <w:rPr>
                <w:rFonts w:ascii="Times New Roman" w:hAnsi="Times New Roman" w:cs="Times New Roman" w:hint="eastAsia"/>
                <w:noProof/>
                <w:szCs w:val="21"/>
              </w:rPr>
              <w:t xml:space="preserve">he line that separates </w:t>
            </w:r>
            <w:r w:rsidR="002436D8">
              <w:rPr>
                <w:rFonts w:ascii="Times New Roman" w:hAnsi="Times New Roman" w:cs="Times New Roman" w:hint="eastAsia"/>
                <w:noProof/>
                <w:szCs w:val="21"/>
              </w:rPr>
              <w:t>the sl</w:t>
            </w:r>
            <w:r w:rsidR="000842B4">
              <w:rPr>
                <w:rFonts w:ascii="Times New Roman" w:hAnsi="Times New Roman" w:cs="Times New Roman" w:hint="eastAsia"/>
                <w:noProof/>
                <w:szCs w:val="21"/>
              </w:rPr>
              <w:t xml:space="preserve">ipped </w:t>
            </w:r>
            <w:r w:rsidR="00C1786F">
              <w:rPr>
                <w:rFonts w:ascii="Times New Roman" w:hAnsi="Times New Roman" w:cs="Times New Roman" w:hint="eastAsia"/>
                <w:noProof/>
                <w:szCs w:val="21"/>
              </w:rPr>
              <w:t xml:space="preserve">and unslipped region </w:t>
            </w:r>
            <w:r w:rsidR="0003409B">
              <w:rPr>
                <w:rFonts w:ascii="Times New Roman" w:hAnsi="Times New Roman" w:cs="Times New Roman" w:hint="eastAsia"/>
                <w:noProof/>
                <w:szCs w:val="21"/>
              </w:rPr>
              <w:t xml:space="preserve">is the dislocation. </w:t>
            </w:r>
          </w:p>
        </w:tc>
      </w:tr>
    </w:tbl>
    <w:p w:rsidR="00503C1E" w:rsidRDefault="00503C1E" w:rsidP="007C4705">
      <w:pPr>
        <w:jc w:val="left"/>
        <w:rPr>
          <w:rFonts w:ascii="Times New Roman" w:hAnsi="Times New Roman" w:cs="Times New Roman"/>
          <w:szCs w:val="21"/>
        </w:rPr>
      </w:pPr>
    </w:p>
    <w:p w:rsidR="004E50E0" w:rsidRDefault="00253587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C</w:t>
      </w:r>
      <w:r w:rsidRPr="00EA0BD4">
        <w:rPr>
          <w:rFonts w:ascii="Times New Roman" w:hAnsi="Times New Roman" w:cs="Times New Roman" w:hint="eastAsia"/>
          <w:szCs w:val="21"/>
        </w:rPr>
        <w:t>old work</w:t>
      </w:r>
      <w:r w:rsidR="002F1C27" w:rsidRPr="00EA0BD4">
        <w:rPr>
          <w:rFonts w:ascii="Times New Roman" w:hAnsi="Times New Roman" w:cs="Times New Roman" w:hint="eastAsia"/>
          <w:szCs w:val="21"/>
        </w:rPr>
        <w:t xml:space="preserve"> induces defects.</w:t>
      </w:r>
      <w:r w:rsidR="00AE4D59" w:rsidRPr="00EA0BD4">
        <w:rPr>
          <w:rFonts w:ascii="Times New Roman" w:hAnsi="Times New Roman" w:cs="Times New Roman" w:hint="eastAsia"/>
          <w:szCs w:val="21"/>
        </w:rPr>
        <w:t xml:space="preserve"> </w:t>
      </w:r>
      <w:r w:rsidR="00AE4D59" w:rsidRPr="00EA0BD4">
        <w:rPr>
          <w:rFonts w:ascii="Times New Roman" w:hAnsi="Times New Roman" w:cs="Times New Roman"/>
          <w:szCs w:val="21"/>
        </w:rPr>
        <w:t>A</w:t>
      </w:r>
      <w:r w:rsidR="00AE4D59" w:rsidRPr="00EA0BD4">
        <w:rPr>
          <w:rFonts w:ascii="Times New Roman" w:hAnsi="Times New Roman" w:cs="Times New Roman" w:hint="eastAsia"/>
          <w:szCs w:val="21"/>
        </w:rPr>
        <w:t xml:space="preserve">nd deformation is the </w:t>
      </w:r>
      <w:r w:rsidR="00552706" w:rsidRPr="00EA0BD4">
        <w:rPr>
          <w:rFonts w:ascii="Times New Roman" w:hAnsi="Times New Roman" w:cs="Times New Roman" w:hint="eastAsia"/>
          <w:szCs w:val="21"/>
        </w:rPr>
        <w:t>motion of defects</w:t>
      </w:r>
      <w:r w:rsidR="00422F1D">
        <w:rPr>
          <w:rFonts w:ascii="Times New Roman" w:hAnsi="Times New Roman" w:cs="Times New Roman" w:hint="eastAsia"/>
          <w:szCs w:val="21"/>
        </w:rPr>
        <w:t xml:space="preserve">, or </w:t>
      </w:r>
      <w:r w:rsidR="00894170">
        <w:rPr>
          <w:rFonts w:ascii="Times New Roman" w:hAnsi="Times New Roman" w:cs="Times New Roman"/>
          <w:szCs w:val="21"/>
        </w:rPr>
        <w:t>dislocation</w:t>
      </w:r>
      <w:r w:rsidR="00422F1D">
        <w:rPr>
          <w:rFonts w:ascii="Times New Roman" w:hAnsi="Times New Roman" w:cs="Times New Roman" w:hint="eastAsia"/>
          <w:szCs w:val="21"/>
        </w:rPr>
        <w:t xml:space="preserve"> motion</w:t>
      </w:r>
      <w:r w:rsidR="00552706" w:rsidRPr="00EA0BD4">
        <w:rPr>
          <w:rFonts w:ascii="Times New Roman" w:hAnsi="Times New Roman" w:cs="Times New Roman" w:hint="eastAsia"/>
          <w:szCs w:val="21"/>
        </w:rPr>
        <w:t>.</w:t>
      </w:r>
      <w:r w:rsidR="001C5C9A" w:rsidRPr="00EA0BD4">
        <w:rPr>
          <w:rFonts w:ascii="Times New Roman" w:hAnsi="Times New Roman" w:cs="Times New Roman" w:hint="eastAsia"/>
          <w:szCs w:val="21"/>
        </w:rPr>
        <w:t xml:space="preserve"> </w:t>
      </w:r>
      <w:r w:rsidR="00895F0D" w:rsidRPr="00EA0BD4">
        <w:rPr>
          <w:rFonts w:ascii="Times New Roman" w:hAnsi="Times New Roman" w:cs="Times New Roman" w:hint="eastAsia"/>
          <w:szCs w:val="21"/>
        </w:rPr>
        <w:t xml:space="preserve">The more defects there are, the harder it is for these defects to move. </w:t>
      </w:r>
      <w:r w:rsidR="00AB2486" w:rsidRPr="00EA0BD4">
        <w:rPr>
          <w:rFonts w:ascii="Times New Roman" w:hAnsi="Times New Roman" w:cs="Times New Roman"/>
          <w:szCs w:val="21"/>
        </w:rPr>
        <w:t>A</w:t>
      </w:r>
      <w:r w:rsidR="00AB2486" w:rsidRPr="00EA0BD4">
        <w:rPr>
          <w:rFonts w:ascii="Times New Roman" w:hAnsi="Times New Roman" w:cs="Times New Roman" w:hint="eastAsia"/>
          <w:szCs w:val="21"/>
        </w:rPr>
        <w:t xml:space="preserve"> cold-worked material is harder and stronger.</w:t>
      </w:r>
      <w:r w:rsidR="000F4EF8" w:rsidRPr="00EA0BD4">
        <w:rPr>
          <w:rFonts w:ascii="Times New Roman" w:hAnsi="Times New Roman" w:cs="Times New Roman" w:hint="eastAsia"/>
          <w:szCs w:val="21"/>
        </w:rPr>
        <w:t xml:space="preserve"> </w:t>
      </w:r>
    </w:p>
    <w:p w:rsidR="00F8329A" w:rsidRPr="00EA0BD4" w:rsidRDefault="00F8329A" w:rsidP="007C4705">
      <w:pPr>
        <w:jc w:val="left"/>
        <w:rPr>
          <w:rFonts w:ascii="Times New Roman" w:hAnsi="Times New Roman" w:cs="Times New Roman"/>
          <w:szCs w:val="21"/>
        </w:rPr>
      </w:pPr>
    </w:p>
    <w:p w:rsidR="00AF3C33" w:rsidRPr="00EA0BD4" w:rsidRDefault="00F93C0D" w:rsidP="007C4705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lastRenderedPageBreak/>
        <w:t>Three stages of annealing</w:t>
      </w:r>
    </w:p>
    <w:p w:rsidR="00AF3C33" w:rsidRPr="00EA0BD4" w:rsidRDefault="00AF3C33" w:rsidP="007C4705">
      <w:pPr>
        <w:pStyle w:val="ListParagraph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P</w:t>
      </w:r>
      <w:r w:rsidRPr="00EA0BD4">
        <w:rPr>
          <w:rFonts w:ascii="Times New Roman" w:hAnsi="Times New Roman" w:cs="Times New Roman" w:hint="eastAsia"/>
          <w:b/>
          <w:szCs w:val="21"/>
        </w:rPr>
        <w:t xml:space="preserve">urpose: </w:t>
      </w:r>
      <w:r w:rsidRPr="00EA0BD4">
        <w:rPr>
          <w:rFonts w:ascii="Times New Roman" w:hAnsi="Times New Roman" w:cs="Times New Roman" w:hint="eastAsia"/>
          <w:szCs w:val="21"/>
        </w:rPr>
        <w:t>to remove damage from cold work</w:t>
      </w:r>
    </w:p>
    <w:p w:rsidR="00BF606C" w:rsidRPr="00EA0BD4" w:rsidRDefault="002C0556" w:rsidP="007C4705">
      <w:pPr>
        <w:pStyle w:val="ListParagraph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R</w:t>
      </w:r>
      <w:r w:rsidRPr="00EA0BD4">
        <w:rPr>
          <w:rFonts w:ascii="Times New Roman" w:hAnsi="Times New Roman" w:cs="Times New Roman" w:hint="eastAsia"/>
          <w:b/>
          <w:szCs w:val="21"/>
        </w:rPr>
        <w:t>ecovery</w:t>
      </w:r>
    </w:p>
    <w:p w:rsidR="002C0556" w:rsidRPr="00EA0BD4" w:rsidRDefault="002C0556" w:rsidP="007C470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Annihilation</w:t>
      </w:r>
      <w:r w:rsidRPr="00EA0BD4">
        <w:rPr>
          <w:rFonts w:ascii="Times New Roman" w:hAnsi="Times New Roman" w:cs="Times New Roman" w:hint="eastAsia"/>
          <w:szCs w:val="21"/>
        </w:rPr>
        <w:t xml:space="preserve"> of point defects</w:t>
      </w:r>
    </w:p>
    <w:p w:rsidR="00781C99" w:rsidRPr="00EA0BD4" w:rsidRDefault="002C0556" w:rsidP="007C470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D</w:t>
      </w:r>
      <w:r w:rsidRPr="00EA0BD4">
        <w:rPr>
          <w:rFonts w:ascii="Times New Roman" w:hAnsi="Times New Roman" w:cs="Times New Roman" w:hint="eastAsia"/>
          <w:szCs w:val="21"/>
        </w:rPr>
        <w:t xml:space="preserve">islocation </w:t>
      </w:r>
      <w:proofErr w:type="spellStart"/>
      <w:r w:rsidRPr="00EA0BD4">
        <w:rPr>
          <w:rFonts w:ascii="Times New Roman" w:hAnsi="Times New Roman" w:cs="Times New Roman" w:hint="eastAsia"/>
          <w:b/>
          <w:szCs w:val="21"/>
        </w:rPr>
        <w:t>polyganization</w:t>
      </w:r>
      <w:proofErr w:type="spellEnd"/>
      <w:r w:rsidR="00862774" w:rsidRPr="00EA0BD4">
        <w:rPr>
          <w:rFonts w:ascii="Times New Roman" w:hAnsi="Times New Roman" w:cs="Times New Roman" w:hint="eastAsia"/>
          <w:szCs w:val="21"/>
        </w:rPr>
        <w:t xml:space="preserve"> (</w:t>
      </w:r>
      <w:proofErr w:type="spellStart"/>
      <w:r w:rsidR="00862774" w:rsidRPr="00EA0BD4">
        <w:rPr>
          <w:rFonts w:ascii="Times New Roman" w:hAnsi="Times New Roman" w:cs="Times New Roman" w:hint="eastAsia"/>
          <w:szCs w:val="21"/>
        </w:rPr>
        <w:t>subgrain</w:t>
      </w:r>
      <w:proofErr w:type="spellEnd"/>
      <w:r w:rsidR="00862774" w:rsidRPr="00EA0BD4">
        <w:rPr>
          <w:rFonts w:ascii="Times New Roman" w:hAnsi="Times New Roman" w:cs="Times New Roman" w:hint="eastAsia"/>
          <w:szCs w:val="21"/>
        </w:rPr>
        <w:t xml:space="preserve"> boundaries)</w:t>
      </w:r>
    </w:p>
    <w:p w:rsidR="008B4FBA" w:rsidRPr="00EA0BD4" w:rsidRDefault="00934377" w:rsidP="007C4705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 xml:space="preserve">because of low </w:t>
      </w:r>
      <w:r w:rsidR="006543B7" w:rsidRPr="00EA0BD4">
        <w:rPr>
          <w:rFonts w:ascii="Times New Roman" w:hAnsi="Times New Roman" w:cs="Times New Roman" w:hint="eastAsia"/>
          <w:szCs w:val="21"/>
        </w:rPr>
        <w:t xml:space="preserve">temperature of the dislocations </w:t>
      </w:r>
      <w:r w:rsidR="004E1855" w:rsidRPr="00EA0BD4">
        <w:rPr>
          <w:rFonts w:ascii="Times New Roman" w:hAnsi="Times New Roman" w:cs="Times New Roman" w:hint="eastAsia"/>
          <w:szCs w:val="21"/>
        </w:rPr>
        <w:t xml:space="preserve">are more mobile, they tend to pile up </w:t>
      </w:r>
      <w:r w:rsidR="00FC5C53" w:rsidRPr="00EA0BD4">
        <w:rPr>
          <w:rFonts w:ascii="Times New Roman" w:hAnsi="Times New Roman" w:cs="Times New Roman" w:hint="eastAsia"/>
          <w:szCs w:val="21"/>
        </w:rPr>
        <w:t xml:space="preserve">to </w:t>
      </w:r>
      <w:r w:rsidR="00381840" w:rsidRPr="00EA0BD4">
        <w:rPr>
          <w:rFonts w:ascii="Times New Roman" w:hAnsi="Times New Roman" w:cs="Times New Roman" w:hint="eastAsia"/>
          <w:szCs w:val="21"/>
        </w:rPr>
        <w:t xml:space="preserve">lower the strain </w:t>
      </w:r>
      <w:r w:rsidR="00B51096" w:rsidRPr="00EA0BD4">
        <w:rPr>
          <w:rFonts w:ascii="Times New Roman" w:hAnsi="Times New Roman" w:cs="Times New Roman" w:hint="eastAsia"/>
          <w:szCs w:val="21"/>
        </w:rPr>
        <w:t>energy of the system</w:t>
      </w:r>
    </w:p>
    <w:p w:rsidR="002C0556" w:rsidRPr="00EA0BD4" w:rsidRDefault="008B4FBA" w:rsidP="007C4705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proofErr w:type="gramStart"/>
      <w:r w:rsidRPr="00EA0BD4">
        <w:rPr>
          <w:rFonts w:ascii="Times New Roman" w:hAnsi="Times New Roman" w:cs="Times New Roman" w:hint="eastAsia"/>
          <w:szCs w:val="21"/>
        </w:rPr>
        <w:t>t</w:t>
      </w:r>
      <w:r w:rsidR="008D7498" w:rsidRPr="00EA0BD4">
        <w:rPr>
          <w:rFonts w:ascii="Times New Roman" w:hAnsi="Times New Roman" w:cs="Times New Roman" w:hint="eastAsia"/>
          <w:szCs w:val="21"/>
        </w:rPr>
        <w:t>he</w:t>
      </w:r>
      <w:proofErr w:type="gramEnd"/>
      <w:r w:rsidR="008D7498" w:rsidRPr="00EA0BD4">
        <w:rPr>
          <w:rFonts w:ascii="Times New Roman" w:hAnsi="Times New Roman" w:cs="Times New Roman" w:hint="eastAsia"/>
          <w:szCs w:val="21"/>
        </w:rPr>
        <w:t xml:space="preserve"> arrangement of </w:t>
      </w:r>
      <w:r w:rsidR="000C6034" w:rsidRPr="00EA0BD4">
        <w:rPr>
          <w:rFonts w:ascii="Times New Roman" w:hAnsi="Times New Roman" w:cs="Times New Roman" w:hint="eastAsia"/>
          <w:szCs w:val="21"/>
        </w:rPr>
        <w:t xml:space="preserve">excess </w:t>
      </w:r>
      <w:r w:rsidR="00713D14" w:rsidRPr="00EA0BD4">
        <w:rPr>
          <w:rFonts w:ascii="Times New Roman" w:hAnsi="Times New Roman" w:cs="Times New Roman" w:hint="eastAsia"/>
          <w:szCs w:val="21"/>
        </w:rPr>
        <w:t xml:space="preserve">dislocations </w:t>
      </w:r>
      <w:r w:rsidR="00E9476F" w:rsidRPr="00EA0BD4">
        <w:rPr>
          <w:rFonts w:ascii="Times New Roman" w:hAnsi="Times New Roman" w:cs="Times New Roman" w:hint="eastAsia"/>
          <w:szCs w:val="21"/>
        </w:rPr>
        <w:t xml:space="preserve">into low </w:t>
      </w:r>
      <w:r w:rsidR="000D2D96" w:rsidRPr="00EA0BD4">
        <w:rPr>
          <w:rFonts w:ascii="Times New Roman" w:hAnsi="Times New Roman" w:cs="Times New Roman" w:hint="eastAsia"/>
          <w:szCs w:val="21"/>
        </w:rPr>
        <w:t xml:space="preserve">angle tilt </w:t>
      </w:r>
      <w:r w:rsidR="00CE7CFB" w:rsidRPr="00EA0BD4">
        <w:rPr>
          <w:rFonts w:ascii="Times New Roman" w:hAnsi="Times New Roman" w:cs="Times New Roman" w:hint="eastAsia"/>
          <w:szCs w:val="21"/>
        </w:rPr>
        <w:t xml:space="preserve">boundaries </w:t>
      </w:r>
      <w:r w:rsidR="00F31B18" w:rsidRPr="00EA0BD4">
        <w:rPr>
          <w:rFonts w:ascii="Times New Roman" w:hAnsi="Times New Roman" w:cs="Times New Roman" w:hint="eastAsia"/>
          <w:szCs w:val="21"/>
        </w:rPr>
        <w:t>(</w:t>
      </w:r>
      <w:proofErr w:type="spellStart"/>
      <w:r w:rsidR="00F31B18" w:rsidRPr="00EA0BD4">
        <w:rPr>
          <w:rFonts w:ascii="Times New Roman" w:hAnsi="Times New Roman" w:cs="Times New Roman" w:hint="eastAsia"/>
          <w:szCs w:val="21"/>
        </w:rPr>
        <w:t>misorientations</w:t>
      </w:r>
      <w:proofErr w:type="spellEnd"/>
      <w:r w:rsidR="00FF5ADD" w:rsidRPr="00EA0BD4">
        <w:rPr>
          <w:rFonts w:ascii="Times New Roman" w:hAnsi="Times New Roman" w:cs="Times New Roman" w:hint="eastAsia"/>
          <w:szCs w:val="21"/>
        </w:rPr>
        <w:t xml:space="preserve"> of a few degrees)</w:t>
      </w:r>
      <w:r w:rsidR="000A233A" w:rsidRPr="00EA0BD4">
        <w:rPr>
          <w:rFonts w:ascii="Times New Roman" w:hAnsi="Times New Roman" w:cs="Times New Roman" w:hint="eastAsia"/>
          <w:szCs w:val="21"/>
        </w:rPr>
        <w:t>.</w:t>
      </w:r>
    </w:p>
    <w:p w:rsidR="000A233A" w:rsidRPr="00EA0BD4" w:rsidRDefault="008B4FBA" w:rsidP="007C4705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>l</w:t>
      </w:r>
      <w:r w:rsidR="000A233A" w:rsidRPr="00EA0BD4">
        <w:rPr>
          <w:rFonts w:ascii="Times New Roman" w:hAnsi="Times New Roman" w:cs="Times New Roman" w:hint="eastAsia"/>
          <w:szCs w:val="21"/>
        </w:rPr>
        <w:t xml:space="preserve">eads to the </w:t>
      </w:r>
      <w:r w:rsidR="000A233A" w:rsidRPr="00EA0BD4">
        <w:rPr>
          <w:rFonts w:ascii="Times New Roman" w:hAnsi="Times New Roman" w:cs="Times New Roman"/>
          <w:szCs w:val="21"/>
        </w:rPr>
        <w:t>formation</w:t>
      </w:r>
      <w:r w:rsidR="000A233A" w:rsidRPr="00EA0BD4">
        <w:rPr>
          <w:rFonts w:ascii="Times New Roman" w:hAnsi="Times New Roman" w:cs="Times New Roman" w:hint="eastAsia"/>
          <w:szCs w:val="21"/>
        </w:rPr>
        <w:t xml:space="preserve"> of </w:t>
      </w:r>
      <w:r w:rsidRPr="00EA0BD4">
        <w:rPr>
          <w:rFonts w:ascii="Times New Roman" w:hAnsi="Times New Roman" w:cs="Times New Roman" w:hint="eastAsia"/>
          <w:szCs w:val="21"/>
        </w:rPr>
        <w:t>sub-grains</w:t>
      </w:r>
    </w:p>
    <w:p w:rsidR="00D77BAA" w:rsidRPr="00EA0BD4" w:rsidRDefault="002B1350" w:rsidP="007C4705">
      <w:pPr>
        <w:pStyle w:val="ListParagraph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szCs w:val="21"/>
        </w:rPr>
        <w:t xml:space="preserve">Driven by </w:t>
      </w:r>
      <w:r w:rsidR="00FC1C1C" w:rsidRPr="00EA0BD4">
        <w:rPr>
          <w:rFonts w:ascii="Times New Roman" w:hAnsi="Times New Roman" w:cs="Times New Roman" w:hint="eastAsia"/>
          <w:szCs w:val="21"/>
        </w:rPr>
        <w:t>reduction in strain energy</w:t>
      </w:r>
    </w:p>
    <w:p w:rsidR="004A734A" w:rsidRPr="00EA0BD4" w:rsidRDefault="004A734A" w:rsidP="007C4705">
      <w:pPr>
        <w:pStyle w:val="ListParagraph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>Recrystallization</w:t>
      </w:r>
    </w:p>
    <w:p w:rsidR="004A734A" w:rsidRPr="00EA0BD4" w:rsidRDefault="00133F89" w:rsidP="007C4705">
      <w:pPr>
        <w:pStyle w:val="ListParagraph"/>
        <w:numPr>
          <w:ilvl w:val="1"/>
          <w:numId w:val="2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szCs w:val="21"/>
        </w:rPr>
        <w:t>D</w:t>
      </w:r>
      <w:r w:rsidRPr="00EA0BD4">
        <w:rPr>
          <w:rFonts w:ascii="Times New Roman" w:hAnsi="Times New Roman" w:cs="Times New Roman" w:hint="eastAsia"/>
          <w:szCs w:val="21"/>
        </w:rPr>
        <w:t>riven by reduction in strain energy</w:t>
      </w:r>
    </w:p>
    <w:p w:rsidR="00A93860" w:rsidRPr="00EA0BD4" w:rsidRDefault="00142590" w:rsidP="007C4705">
      <w:pPr>
        <w:pStyle w:val="ListParagraph"/>
        <w:numPr>
          <w:ilvl w:val="1"/>
          <w:numId w:val="2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szCs w:val="21"/>
        </w:rPr>
        <w:t>C</w:t>
      </w:r>
      <w:r w:rsidRPr="00EA0BD4">
        <w:rPr>
          <w:rFonts w:ascii="Times New Roman" w:hAnsi="Times New Roman" w:cs="Times New Roman" w:hint="eastAsia"/>
          <w:szCs w:val="21"/>
        </w:rPr>
        <w:t xml:space="preserve">rystallization </w:t>
      </w:r>
      <w:r w:rsidRPr="00EA0BD4">
        <w:rPr>
          <w:rFonts w:ascii="Times New Roman" w:hAnsi="Times New Roman" w:cs="Times New Roman"/>
          <w:szCs w:val="21"/>
        </w:rPr>
        <w:t>reaction</w:t>
      </w:r>
      <w:r w:rsidRPr="00EA0BD4">
        <w:rPr>
          <w:rFonts w:ascii="Times New Roman" w:hAnsi="Times New Roman" w:cs="Times New Roman" w:hint="eastAsia"/>
          <w:szCs w:val="21"/>
        </w:rPr>
        <w:t xml:space="preserve"> of new </w:t>
      </w:r>
      <w:r w:rsidRPr="00EA0BD4">
        <w:rPr>
          <w:rFonts w:ascii="Times New Roman" w:hAnsi="Times New Roman" w:cs="Times New Roman"/>
          <w:szCs w:val="21"/>
        </w:rPr>
        <w:t>strain</w:t>
      </w:r>
      <w:r w:rsidRPr="00EA0BD4">
        <w:rPr>
          <w:rFonts w:ascii="Times New Roman" w:hAnsi="Times New Roman" w:cs="Times New Roman" w:hint="eastAsia"/>
          <w:szCs w:val="21"/>
        </w:rPr>
        <w:t xml:space="preserve">-free </w:t>
      </w:r>
      <w:r w:rsidR="00AA3295" w:rsidRPr="00EA0BD4">
        <w:rPr>
          <w:rFonts w:ascii="Times New Roman" w:hAnsi="Times New Roman" w:cs="Times New Roman" w:hint="eastAsia"/>
          <w:szCs w:val="21"/>
        </w:rPr>
        <w:t>grains</w:t>
      </w:r>
      <w:r w:rsidR="00436BBB" w:rsidRPr="00EA0BD4">
        <w:rPr>
          <w:rFonts w:ascii="Times New Roman" w:hAnsi="Times New Roman" w:cs="Times New Roman" w:hint="eastAsia"/>
          <w:szCs w:val="21"/>
        </w:rPr>
        <w:t xml:space="preserve"> that consume the little heavily </w:t>
      </w:r>
      <w:r w:rsidR="00436BBB" w:rsidRPr="00EA0BD4">
        <w:rPr>
          <w:rFonts w:ascii="Times New Roman" w:hAnsi="Times New Roman" w:cs="Times New Roman"/>
          <w:szCs w:val="21"/>
        </w:rPr>
        <w:t>dislocated</w:t>
      </w:r>
      <w:r w:rsidR="00436BBB" w:rsidRPr="00EA0BD4">
        <w:rPr>
          <w:rFonts w:ascii="Times New Roman" w:hAnsi="Times New Roman" w:cs="Times New Roman" w:hint="eastAsia"/>
          <w:szCs w:val="21"/>
        </w:rPr>
        <w:t xml:space="preserve"> </w:t>
      </w:r>
      <w:r w:rsidR="00A93860" w:rsidRPr="00EA0BD4">
        <w:rPr>
          <w:rFonts w:ascii="Times New Roman" w:hAnsi="Times New Roman" w:cs="Times New Roman" w:hint="eastAsia"/>
          <w:szCs w:val="21"/>
        </w:rPr>
        <w:t>grains behind them</w:t>
      </w:r>
    </w:p>
    <w:p w:rsidR="00133F89" w:rsidRPr="00EA0BD4" w:rsidRDefault="00A93860" w:rsidP="00A93860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hint="eastAsia"/>
          <w:noProof/>
          <w:szCs w:val="21"/>
        </w:rPr>
        <w:drawing>
          <wp:inline distT="0" distB="0" distL="0" distR="0" wp14:anchorId="7DFD51CE" wp14:editId="7A3849A3">
            <wp:extent cx="6924675" cy="1155700"/>
            <wp:effectExtent l="0" t="0" r="952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E5" w:rsidRPr="00EA0BD4" w:rsidRDefault="009D12E5" w:rsidP="009D12E5">
      <w:pPr>
        <w:pStyle w:val="ListParagraph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>Grain growth</w:t>
      </w:r>
    </w:p>
    <w:p w:rsidR="009D12E5" w:rsidRPr="00EA0BD4" w:rsidRDefault="004626C8" w:rsidP="005F7F78">
      <w:pPr>
        <w:pStyle w:val="ListParagraph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szCs w:val="21"/>
        </w:rPr>
        <w:t>D</w:t>
      </w:r>
      <w:r w:rsidRPr="00EA0BD4">
        <w:rPr>
          <w:rFonts w:ascii="Times New Roman" w:hAnsi="Times New Roman" w:cs="Times New Roman" w:hint="eastAsia"/>
          <w:szCs w:val="21"/>
        </w:rPr>
        <w:t xml:space="preserve">riven by </w:t>
      </w:r>
      <w:r w:rsidR="00E723FE" w:rsidRPr="00EA0BD4">
        <w:rPr>
          <w:rFonts w:ascii="Times New Roman" w:hAnsi="Times New Roman" w:cs="Times New Roman" w:hint="eastAsia"/>
          <w:szCs w:val="21"/>
        </w:rPr>
        <w:t xml:space="preserve">reduction in </w:t>
      </w:r>
      <w:r w:rsidR="009A7C10" w:rsidRPr="00EA0BD4">
        <w:rPr>
          <w:rFonts w:ascii="Times New Roman" w:hAnsi="Times New Roman" w:cs="Times New Roman"/>
          <w:szCs w:val="21"/>
        </w:rPr>
        <w:t>surface</w:t>
      </w:r>
      <w:r w:rsidR="009A7C10" w:rsidRPr="00EA0BD4">
        <w:rPr>
          <w:rFonts w:ascii="Times New Roman" w:hAnsi="Times New Roman" w:cs="Times New Roman" w:hint="eastAsia"/>
          <w:szCs w:val="21"/>
        </w:rPr>
        <w:t xml:space="preserve"> energy</w:t>
      </w:r>
    </w:p>
    <w:p w:rsidR="00866A42" w:rsidRPr="00EA0BD4" w:rsidRDefault="00866A42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:rsidR="002E28A8" w:rsidRPr="00EA0BD4" w:rsidRDefault="0041135E">
      <w:pPr>
        <w:widowControl/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szCs w:val="21"/>
        </w:rPr>
        <w:t>S</w:t>
      </w:r>
      <w:r w:rsidRPr="00EA0BD4">
        <w:rPr>
          <w:rFonts w:ascii="Times New Roman" w:hAnsi="Times New Roman" w:cs="Times New Roman" w:hint="eastAsia"/>
          <w:szCs w:val="21"/>
        </w:rPr>
        <w:t xml:space="preserve">trength on a </w:t>
      </w:r>
      <w:r w:rsidRPr="00EA0BD4">
        <w:rPr>
          <w:rFonts w:ascii="Times New Roman" w:hAnsi="Times New Roman" w:cs="Times New Roman"/>
          <w:szCs w:val="21"/>
        </w:rPr>
        <w:t>microstructural</w:t>
      </w:r>
      <w:r w:rsidRPr="00EA0BD4">
        <w:rPr>
          <w:rFonts w:ascii="Times New Roman" w:hAnsi="Times New Roman" w:cs="Times New Roman" w:hint="eastAsia"/>
          <w:szCs w:val="21"/>
        </w:rPr>
        <w:t xml:space="preserve"> scale is </w:t>
      </w:r>
      <w:r w:rsidRPr="00EA0BD4">
        <w:rPr>
          <w:rFonts w:ascii="Times New Roman" w:hAnsi="Times New Roman" w:cs="Times New Roman"/>
          <w:szCs w:val="21"/>
        </w:rPr>
        <w:t>resistance</w:t>
      </w:r>
      <w:r w:rsidRPr="00EA0BD4">
        <w:rPr>
          <w:rFonts w:ascii="Times New Roman" w:hAnsi="Times New Roman" w:cs="Times New Roman" w:hint="eastAsia"/>
          <w:szCs w:val="21"/>
        </w:rPr>
        <w:t xml:space="preserve"> to the </w:t>
      </w:r>
      <w:r w:rsidRPr="00EA0BD4">
        <w:rPr>
          <w:rFonts w:ascii="Times New Roman" w:hAnsi="Times New Roman" w:cs="Times New Roman"/>
          <w:szCs w:val="21"/>
        </w:rPr>
        <w:t>nucleation</w:t>
      </w:r>
      <w:r w:rsidRPr="00EA0BD4">
        <w:rPr>
          <w:rFonts w:ascii="Times New Roman" w:hAnsi="Times New Roman" w:cs="Times New Roman" w:hint="eastAsia"/>
          <w:szCs w:val="21"/>
        </w:rPr>
        <w:t xml:space="preserve"> and migration (slip) of dislocations. </w:t>
      </w:r>
      <w:r w:rsidRPr="00EA0BD4">
        <w:rPr>
          <w:rFonts w:ascii="Times New Roman" w:hAnsi="Times New Roman" w:cs="Times New Roman"/>
          <w:szCs w:val="21"/>
        </w:rPr>
        <w:t>G</w:t>
      </w:r>
      <w:r w:rsidRPr="00EA0BD4">
        <w:rPr>
          <w:rFonts w:ascii="Times New Roman" w:hAnsi="Times New Roman" w:cs="Times New Roman" w:hint="eastAsia"/>
          <w:szCs w:val="21"/>
        </w:rPr>
        <w:t xml:space="preserve">rain boundaries act as barriers to </w:t>
      </w:r>
      <w:r w:rsidRPr="00EA0BD4">
        <w:rPr>
          <w:rFonts w:ascii="Times New Roman" w:hAnsi="Times New Roman" w:cs="Times New Roman"/>
          <w:szCs w:val="21"/>
        </w:rPr>
        <w:t>dislocation</w:t>
      </w:r>
      <w:r w:rsidRPr="00EA0BD4">
        <w:rPr>
          <w:rFonts w:ascii="Times New Roman" w:hAnsi="Times New Roman" w:cs="Times New Roman" w:hint="eastAsia"/>
          <w:szCs w:val="21"/>
        </w:rPr>
        <w:t xml:space="preserve"> motion by disrupting the continuity </w:t>
      </w:r>
      <w:r w:rsidR="00981111" w:rsidRPr="00EA0BD4">
        <w:rPr>
          <w:rFonts w:ascii="Times New Roman" w:hAnsi="Times New Roman" w:cs="Times New Roman" w:hint="eastAsia"/>
          <w:szCs w:val="21"/>
        </w:rPr>
        <w:t xml:space="preserve">of slip planes; the more grain boundaries appearing in the path of mobile </w:t>
      </w:r>
      <w:r w:rsidR="00981111" w:rsidRPr="00EA0BD4">
        <w:rPr>
          <w:rFonts w:ascii="Times New Roman" w:hAnsi="Times New Roman" w:cs="Times New Roman"/>
          <w:szCs w:val="21"/>
        </w:rPr>
        <w:t>dislocations</w:t>
      </w:r>
      <w:r w:rsidR="00981111" w:rsidRPr="00EA0BD4">
        <w:rPr>
          <w:rFonts w:ascii="Times New Roman" w:hAnsi="Times New Roman" w:cs="Times New Roman" w:hint="eastAsia"/>
          <w:szCs w:val="21"/>
        </w:rPr>
        <w:t xml:space="preserve">, the greater the number of impediments to their motion. </w:t>
      </w:r>
      <w:r w:rsidR="00981111" w:rsidRPr="00EA0BD4">
        <w:rPr>
          <w:rFonts w:ascii="Times New Roman" w:hAnsi="Times New Roman" w:cs="Times New Roman"/>
          <w:szCs w:val="21"/>
        </w:rPr>
        <w:t>C</w:t>
      </w:r>
      <w:r w:rsidR="00981111" w:rsidRPr="00EA0BD4">
        <w:rPr>
          <w:rFonts w:ascii="Times New Roman" w:hAnsi="Times New Roman" w:cs="Times New Roman" w:hint="eastAsia"/>
          <w:szCs w:val="21"/>
        </w:rPr>
        <w:t xml:space="preserve">onsequently, </w:t>
      </w:r>
      <w:r w:rsidR="00F21F32" w:rsidRPr="00EA0BD4">
        <w:rPr>
          <w:rFonts w:ascii="Times New Roman" w:hAnsi="Times New Roman" w:cs="Times New Roman" w:hint="eastAsia"/>
          <w:szCs w:val="21"/>
        </w:rPr>
        <w:t xml:space="preserve">fine grained microstructures </w:t>
      </w:r>
      <w:r w:rsidR="003442B3" w:rsidRPr="00EA0BD4">
        <w:rPr>
          <w:rFonts w:ascii="Times New Roman" w:hAnsi="Times New Roman" w:cs="Times New Roman" w:hint="eastAsia"/>
          <w:szCs w:val="21"/>
        </w:rPr>
        <w:t xml:space="preserve">with their higher density of grain boundaries resist dislocation motion more than coarse grain microstructures. </w:t>
      </w:r>
    </w:p>
    <w:p w:rsidR="000F4EF8" w:rsidRPr="00EA0BD4" w:rsidRDefault="000F4EF8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:rsidR="00131FB3" w:rsidRPr="00EA0BD4" w:rsidRDefault="009E1EE2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 xml:space="preserve">Diffusion </w:t>
      </w:r>
      <w:r w:rsidRPr="00EA0BD4">
        <w:rPr>
          <w:rFonts w:ascii="Times New Roman" w:hAnsi="Times New Roman" w:cs="Times New Roman"/>
          <w:b/>
          <w:szCs w:val="21"/>
        </w:rPr>
        <w:t>phenomenon</w:t>
      </w:r>
      <w:r w:rsidRPr="00EA0BD4">
        <w:rPr>
          <w:rFonts w:ascii="Times New Roman" w:hAnsi="Times New Roman" w:cs="Times New Roman" w:hint="eastAsia"/>
          <w:b/>
          <w:szCs w:val="21"/>
        </w:rPr>
        <w:t xml:space="preserve">, two types </w:t>
      </w:r>
      <w:r w:rsidRPr="00EA0BD4">
        <w:rPr>
          <w:rFonts w:ascii="Times New Roman" w:hAnsi="Times New Roman" w:cs="Times New Roman"/>
          <w:b/>
          <w:szCs w:val="21"/>
        </w:rPr>
        <w:t>–</w:t>
      </w:r>
      <w:r w:rsidRPr="00EA0BD4">
        <w:rPr>
          <w:rFonts w:ascii="Times New Roman" w:hAnsi="Times New Roman" w:cs="Times New Roman" w:hint="eastAsia"/>
          <w:b/>
          <w:szCs w:val="21"/>
        </w:rPr>
        <w:t xml:space="preserve"> </w:t>
      </w:r>
      <w:proofErr w:type="spellStart"/>
      <w:r w:rsidRPr="00EA0BD4">
        <w:rPr>
          <w:rFonts w:ascii="Times New Roman" w:hAnsi="Times New Roman" w:cs="Times New Roman" w:hint="eastAsia"/>
          <w:b/>
          <w:szCs w:val="21"/>
        </w:rPr>
        <w:t>interdiffusion</w:t>
      </w:r>
      <w:proofErr w:type="spellEnd"/>
      <w:r w:rsidRPr="00EA0BD4">
        <w:rPr>
          <w:rFonts w:ascii="Times New Roman" w:hAnsi="Times New Roman" w:cs="Times New Roman" w:hint="eastAsia"/>
          <w:b/>
          <w:szCs w:val="21"/>
        </w:rPr>
        <w:t xml:space="preserve"> and self-diffusion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6"/>
        <w:gridCol w:w="5474"/>
      </w:tblGrid>
      <w:tr w:rsidR="00B75439" w:rsidRPr="00EA0BD4" w:rsidTr="00B75439">
        <w:tc>
          <w:tcPr>
            <w:tcW w:w="5565" w:type="dxa"/>
          </w:tcPr>
          <w:p w:rsidR="00FC6E14" w:rsidRPr="00EA0BD4" w:rsidRDefault="00FC6E14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I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nter-diffusion</w:t>
            </w:r>
          </w:p>
          <w:p w:rsidR="00B75439" w:rsidRPr="00EA0BD4" w:rsidRDefault="00B75439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noProof/>
                <w:szCs w:val="21"/>
              </w:rPr>
              <w:drawing>
                <wp:inline distT="0" distB="0" distL="0" distR="0" wp14:anchorId="5AE263C7" wp14:editId="3A1A9FB0">
                  <wp:extent cx="3507972" cy="175398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046" cy="175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A605FA" w:rsidRPr="00EA0BD4" w:rsidRDefault="00A605FA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Self-diffusion</w:t>
            </w:r>
          </w:p>
          <w:p w:rsidR="00B75439" w:rsidRPr="00EA0BD4" w:rsidRDefault="00A605FA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szCs w:val="21"/>
              </w:rPr>
              <w:object w:dxaOrig="8175" w:dyaOrig="2940">
                <v:shape id="_x0000_i1034" type="#_x0000_t75" style="width:266.7pt;height:96.4pt" o:ole="">
                  <v:imagedata r:id="rId64" o:title=""/>
                </v:shape>
                <o:OLEObject Type="Embed" ProgID="PBrush" ShapeID="_x0000_i1034" DrawAspect="Content" ObjectID="_1474869537" r:id="rId65"/>
              </w:object>
            </w:r>
          </w:p>
        </w:tc>
      </w:tr>
      <w:tr w:rsidR="002C790A" w:rsidRPr="00EA0BD4" w:rsidTr="00B75439">
        <w:tc>
          <w:tcPr>
            <w:tcW w:w="5565" w:type="dxa"/>
          </w:tcPr>
          <w:p w:rsidR="009A5258" w:rsidRPr="00EA0BD4" w:rsidRDefault="005F525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szCs w:val="21"/>
              </w:rPr>
              <w:t>Substitutional</w:t>
            </w:r>
            <w:r w:rsidR="00160947" w:rsidRPr="00EA0BD4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446784" w:rsidRPr="00EA0BD4">
              <w:rPr>
                <w:rFonts w:ascii="Times New Roman" w:hAnsi="Times New Roman" w:cs="Times New Roman"/>
                <w:szCs w:val="21"/>
              </w:rPr>
              <w:t>diffusion</w:t>
            </w:r>
          </w:p>
          <w:p w:rsidR="002C790A" w:rsidRPr="00EA0BD4" w:rsidRDefault="009A5258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szCs w:val="21"/>
              </w:rPr>
              <w:object w:dxaOrig="6585" w:dyaOrig="2535">
                <v:shape id="_x0000_i1035" type="#_x0000_t75" style="width:261.7pt;height:100.8pt" o:ole="">
                  <v:imagedata r:id="rId66" o:title=""/>
                </v:shape>
                <o:OLEObject Type="Embed" ProgID="PBrush" ShapeID="_x0000_i1035" DrawAspect="Content" ObjectID="_1474869538" r:id="rId67"/>
              </w:object>
            </w:r>
          </w:p>
        </w:tc>
        <w:tc>
          <w:tcPr>
            <w:tcW w:w="5565" w:type="dxa"/>
          </w:tcPr>
          <w:p w:rsidR="00EA0BD4" w:rsidRPr="00167005" w:rsidRDefault="00EA0BD4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167005">
              <w:rPr>
                <w:rFonts w:ascii="Times New Roman" w:hAnsi="Times New Roman" w:cs="Times New Roman"/>
                <w:szCs w:val="21"/>
              </w:rPr>
              <w:t>Interstitial diffusion</w:t>
            </w:r>
          </w:p>
          <w:p w:rsidR="002C790A" w:rsidRPr="00167005" w:rsidRDefault="00EA0BD4">
            <w:pPr>
              <w:widowControl/>
              <w:jc w:val="left"/>
              <w:rPr>
                <w:szCs w:val="21"/>
              </w:rPr>
            </w:pPr>
            <w:r w:rsidRPr="00167005">
              <w:rPr>
                <w:szCs w:val="21"/>
              </w:rPr>
              <w:object w:dxaOrig="7380" w:dyaOrig="3090">
                <v:shape id="_x0000_i1036" type="#_x0000_t75" style="width:262.35pt;height:110.2pt" o:ole="">
                  <v:imagedata r:id="rId68" o:title=""/>
                </v:shape>
                <o:OLEObject Type="Embed" ProgID="PBrush" ShapeID="_x0000_i1036" DrawAspect="Content" ObjectID="_1474869539" r:id="rId69"/>
              </w:object>
            </w:r>
          </w:p>
          <w:p w:rsidR="00CA4CD4" w:rsidRPr="00167005" w:rsidRDefault="00B02685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167005">
              <w:rPr>
                <w:rFonts w:ascii="Times New Roman" w:hAnsi="Times New Roman" w:cs="Times New Roman"/>
                <w:szCs w:val="21"/>
              </w:rPr>
              <w:t>I</w:t>
            </w:r>
            <w:r w:rsidRPr="00167005">
              <w:rPr>
                <w:rFonts w:ascii="Times New Roman" w:hAnsi="Times New Roman" w:cs="Times New Roman" w:hint="eastAsia"/>
                <w:szCs w:val="21"/>
              </w:rPr>
              <w:t xml:space="preserve">nterstitial atoms </w:t>
            </w:r>
            <w:r w:rsidR="00B56DB3" w:rsidRPr="00167005">
              <w:rPr>
                <w:rFonts w:ascii="Times New Roman" w:hAnsi="Times New Roman" w:cs="Times New Roman" w:hint="eastAsia"/>
                <w:szCs w:val="21"/>
              </w:rPr>
              <w:t xml:space="preserve">are smaller and more mobile. </w:t>
            </w:r>
            <w:r w:rsidR="00CA6F7F" w:rsidRPr="00167005">
              <w:rPr>
                <w:rFonts w:ascii="Times New Roman" w:hAnsi="Times New Roman" w:cs="Times New Roman"/>
                <w:szCs w:val="21"/>
              </w:rPr>
              <w:t>M</w:t>
            </w:r>
            <w:r w:rsidR="00CA6F7F" w:rsidRPr="00167005">
              <w:rPr>
                <w:rFonts w:ascii="Times New Roman" w:hAnsi="Times New Roman" w:cs="Times New Roman" w:hint="eastAsia"/>
                <w:szCs w:val="21"/>
              </w:rPr>
              <w:t xml:space="preserve">ore empty </w:t>
            </w:r>
            <w:r w:rsidR="00CA6F7F" w:rsidRPr="00167005">
              <w:rPr>
                <w:rFonts w:ascii="Times New Roman" w:hAnsi="Times New Roman" w:cs="Times New Roman"/>
                <w:szCs w:val="21"/>
              </w:rPr>
              <w:t>positions</w:t>
            </w:r>
            <w:r w:rsidR="00CA6F7F" w:rsidRPr="00167005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167005" w:rsidRPr="00167005">
              <w:rPr>
                <w:rFonts w:ascii="Times New Roman" w:hAnsi="Times New Roman" w:cs="Times New Roman" w:hint="eastAsia"/>
                <w:szCs w:val="21"/>
              </w:rPr>
              <w:t>than vacancies</w:t>
            </w:r>
          </w:p>
        </w:tc>
      </w:tr>
      <w:tr w:rsidR="00DF5045" w:rsidRPr="00EA0BD4" w:rsidTr="00B75439">
        <w:tc>
          <w:tcPr>
            <w:tcW w:w="5565" w:type="dxa"/>
          </w:tcPr>
          <w:p w:rsidR="00DF5045" w:rsidRDefault="00DF5045" w:rsidP="00DF5045">
            <w:pPr>
              <w:widowControl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lastRenderedPageBreak/>
              <w:t>Arrhenius equation</w:t>
            </w:r>
          </w:p>
          <w:p w:rsidR="00DF5045" w:rsidRDefault="00DF5045" w:rsidP="00DF5045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rate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D=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 w:hint="eastAsia"/>
                                <w:szCs w:val="21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d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kt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Cs w:val="21"/>
                  </w:rPr>
                  <m:t xml:space="preserve">  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rate</m:t>
                    </m:r>
                  </m:e>
                </m:func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ln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0</m:t>
                        </m:r>
                      </m:sub>
                    </m:sSub>
                  </m:e>
                </m:func>
                <m:r>
                  <w:rPr>
                    <w:rFonts w:ascii="Cambria Math" w:hAnsi="Cambria Math" w:cs="Times New Roman"/>
                    <w:szCs w:val="21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Q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R</m:t>
                        </m:r>
                      </m:den>
                    </m:f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)</m:t>
                </m:r>
              </m:oMath>
            </m:oMathPara>
          </w:p>
          <w:p w:rsidR="00DF5045" w:rsidRDefault="008B0ABD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Fick</w:t>
            </w:r>
            <w:r>
              <w:rPr>
                <w:rFonts w:ascii="Times New Roman" w:hAnsi="Times New Roman" w:cs="Times New Roman"/>
                <w:szCs w:val="21"/>
              </w:rPr>
              <w:t>’</w:t>
            </w:r>
            <w:r>
              <w:rPr>
                <w:rFonts w:ascii="Times New Roman" w:hAnsi="Times New Roman" w:cs="Times New Roman" w:hint="eastAsia"/>
                <w:szCs w:val="21"/>
              </w:rPr>
              <w:t>s law</w:t>
            </w:r>
          </w:p>
          <w:p w:rsidR="008B0ABD" w:rsidRPr="00A22DBB" w:rsidRDefault="004712F8" w:rsidP="00732C2E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Cs w:val="21"/>
                  </w:rPr>
                  <m:t>=-D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∂c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∂x</m:t>
                    </m:r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∂t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Cs w:val="21"/>
                  </w:rPr>
                  <m:t>=D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1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 xml:space="preserve">         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Cs w:val="21"/>
                  </w:rPr>
                  <m:t>=1-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erf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Dt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  <w:p w:rsidR="00A22DBB" w:rsidRPr="00A22DBB" w:rsidRDefault="004712F8" w:rsidP="00B4269C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1"/>
                      </w:rPr>
                      <m:t>erf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1"/>
                      </w:rPr>
                      <m:t>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π</m:t>
                        </m:r>
                      </m:e>
                    </m:rad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 w:cs="Times New Roman"/>
                        <w:i/>
                        <w:szCs w:val="21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1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1"/>
                      </w:rPr>
                      <m:t>x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2</m:t>
                            </m:r>
                          </m:sup>
                        </m:sSup>
                      </m:sup>
                    </m:sSup>
                    <m:r>
                      <w:rPr>
                        <w:rFonts w:ascii="Cambria Math" w:hAnsi="Cambria Math" w:cs="Times New Roman"/>
                        <w:szCs w:val="21"/>
                      </w:rPr>
                      <m:t>dt</m:t>
                    </m:r>
                  </m:e>
                </m:nary>
              </m:oMath>
            </m:oMathPara>
          </w:p>
        </w:tc>
        <w:tc>
          <w:tcPr>
            <w:tcW w:w="5565" w:type="dxa"/>
          </w:tcPr>
          <w:p w:rsidR="00DF5045" w:rsidRPr="00167005" w:rsidRDefault="00DF5045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noProof/>
                <w:szCs w:val="21"/>
              </w:rPr>
              <w:drawing>
                <wp:inline distT="0" distB="0" distL="0" distR="0" wp14:anchorId="1BC8EF7C" wp14:editId="06983454">
                  <wp:extent cx="3383280" cy="1365147"/>
                  <wp:effectExtent l="0" t="0" r="762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570" cy="136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439" w:rsidRPr="00EA0BD4" w:rsidRDefault="00B75439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:rsidR="0086675F" w:rsidRDefault="001064B2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Volume defects</w:t>
      </w:r>
    </w:p>
    <w:p w:rsidR="001064B2" w:rsidRDefault="001064B2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I</w:t>
      </w:r>
      <w:r>
        <w:rPr>
          <w:rFonts w:ascii="Times New Roman" w:hAnsi="Times New Roman" w:cs="Times New Roman" w:hint="eastAsia"/>
          <w:szCs w:val="21"/>
        </w:rPr>
        <w:t xml:space="preserve">nclusions- </w:t>
      </w:r>
      <w:proofErr w:type="spellStart"/>
      <w:r w:rsidR="00825B20">
        <w:rPr>
          <w:rFonts w:ascii="Times New Roman" w:hAnsi="Times New Roman" w:cs="Times New Roman" w:hint="eastAsia"/>
          <w:szCs w:val="21"/>
        </w:rPr>
        <w:t>MnS</w:t>
      </w:r>
      <w:proofErr w:type="spellEnd"/>
      <w:r w:rsidR="00825B20">
        <w:rPr>
          <w:rFonts w:ascii="Times New Roman" w:hAnsi="Times New Roman" w:cs="Times New Roman" w:hint="eastAsia"/>
          <w:szCs w:val="21"/>
        </w:rPr>
        <w:t xml:space="preserve"> in steel</w:t>
      </w:r>
    </w:p>
    <w:p w:rsidR="00825B20" w:rsidRDefault="00CB67A3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 w:hint="eastAsia"/>
          <w:szCs w:val="21"/>
        </w:rPr>
        <w:t xml:space="preserve">ispersed particles- </w:t>
      </w:r>
      <w:r w:rsidR="00B7025C">
        <w:rPr>
          <w:rFonts w:ascii="Times New Roman" w:hAnsi="Times New Roman" w:cs="Times New Roman" w:hint="eastAsia"/>
          <w:szCs w:val="21"/>
        </w:rPr>
        <w:t>Al2O3 in Al</w:t>
      </w:r>
    </w:p>
    <w:p w:rsidR="00B7025C" w:rsidRPr="001064B2" w:rsidRDefault="002570F3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V</w:t>
      </w:r>
      <w:r>
        <w:rPr>
          <w:rFonts w:ascii="Times New Roman" w:hAnsi="Times New Roman" w:cs="Times New Roman" w:hint="eastAsia"/>
          <w:szCs w:val="21"/>
        </w:rPr>
        <w:t>oids and cracks</w:t>
      </w:r>
    </w:p>
    <w:p w:rsidR="0086675F" w:rsidRPr="00EA0BD4" w:rsidRDefault="0086675F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:rsidR="00947076" w:rsidRPr="00EA0BD4" w:rsidRDefault="00866A42" w:rsidP="007C4705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C</w:t>
      </w:r>
      <w:r w:rsidRPr="00EA0BD4">
        <w:rPr>
          <w:rFonts w:ascii="Times New Roman" w:hAnsi="Times New Roman" w:cs="Times New Roman" w:hint="eastAsia"/>
          <w:b/>
          <w:szCs w:val="21"/>
        </w:rPr>
        <w:t>reep deformation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733"/>
      </w:tblGrid>
      <w:tr w:rsidR="00067CBD" w:rsidRPr="00EA0BD4" w:rsidTr="00942744">
        <w:tc>
          <w:tcPr>
            <w:tcW w:w="3397" w:type="dxa"/>
          </w:tcPr>
          <w:p w:rsidR="00067CBD" w:rsidRPr="00EA0BD4" w:rsidRDefault="00067CBD" w:rsidP="007C4705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EA0BD4">
              <w:rPr>
                <w:noProof/>
                <w:szCs w:val="21"/>
              </w:rPr>
              <w:drawing>
                <wp:inline distT="0" distB="0" distL="0" distR="0" wp14:anchorId="5DABCB11" wp14:editId="229A3727">
                  <wp:extent cx="2019993" cy="1195244"/>
                  <wp:effectExtent l="0" t="0" r="0" b="5080"/>
                  <wp:docPr id="23" name="Picture 23" descr="File:3StageCreep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ile:3StageCreep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64" cy="119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</w:tcPr>
          <w:p w:rsidR="0069566A" w:rsidRPr="00EA0BD4" w:rsidRDefault="00F410E6" w:rsidP="00067CB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P</w:t>
            </w:r>
            <w:r w:rsidRPr="00EA0BD4">
              <w:rPr>
                <w:rFonts w:ascii="Times New Roman" w:hAnsi="Times New Roman" w:cs="Times New Roman" w:hint="eastAsia"/>
                <w:b/>
                <w:szCs w:val="21"/>
              </w:rPr>
              <w:t>rimary</w:t>
            </w:r>
            <w:r w:rsidR="00EF13AA" w:rsidRPr="00EA0BD4">
              <w:rPr>
                <w:rFonts w:ascii="Times New Roman" w:hAnsi="Times New Roman" w:cs="Times New Roman" w:hint="eastAsia"/>
                <w:szCs w:val="21"/>
              </w:rPr>
              <w:t xml:space="preserve">- </w:t>
            </w:r>
            <w:r w:rsidR="00E87C87" w:rsidRPr="00EA0BD4">
              <w:rPr>
                <w:rFonts w:ascii="Times New Roman" w:hAnsi="Times New Roman" w:cs="Times New Roman" w:hint="eastAsia"/>
                <w:szCs w:val="21"/>
              </w:rPr>
              <w:t>the strain rate is relatively high,</w:t>
            </w:r>
            <w:r w:rsidR="00904184" w:rsidRPr="00EA0BD4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="00F751CA" w:rsidRPr="00EA0BD4">
              <w:rPr>
                <w:rFonts w:ascii="Times New Roman" w:hAnsi="Times New Roman" w:cs="Times New Roman" w:hint="eastAsia"/>
                <w:szCs w:val="21"/>
              </w:rPr>
              <w:t>but slows with increasing time due to work</w:t>
            </w:r>
            <w:r w:rsidR="005C253B" w:rsidRPr="00EA0BD4">
              <w:rPr>
                <w:rFonts w:ascii="Times New Roman" w:hAnsi="Times New Roman" w:cs="Times New Roman" w:hint="eastAsia"/>
                <w:szCs w:val="21"/>
              </w:rPr>
              <w:t xml:space="preserve"> hardening.</w:t>
            </w:r>
          </w:p>
          <w:p w:rsidR="00067CBD" w:rsidRPr="00EA0BD4" w:rsidRDefault="00067CBD" w:rsidP="00067CBD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S</w:t>
            </w:r>
            <w:r w:rsidR="00EE7428" w:rsidRPr="00EA0BD4">
              <w:rPr>
                <w:rFonts w:ascii="Times New Roman" w:hAnsi="Times New Roman" w:cs="Times New Roman" w:hint="eastAsia"/>
                <w:b/>
                <w:szCs w:val="21"/>
              </w:rPr>
              <w:t>econdary</w:t>
            </w:r>
            <w:r w:rsidR="00EE7428" w:rsidRPr="00EA0BD4">
              <w:rPr>
                <w:rFonts w:ascii="Times New Roman" w:hAnsi="Times New Roman" w:cs="Times New Roman" w:hint="eastAsia"/>
                <w:szCs w:val="21"/>
              </w:rPr>
              <w:t xml:space="preserve">- </w:t>
            </w:r>
            <w:r w:rsidR="007F7A2F" w:rsidRPr="00EA0BD4">
              <w:rPr>
                <w:rFonts w:ascii="Times New Roman" w:hAnsi="Times New Roman" w:cs="Times New Roman" w:hint="eastAsia"/>
                <w:szCs w:val="21"/>
              </w:rPr>
              <w:t xml:space="preserve">the strain rate </w:t>
            </w:r>
            <w:r w:rsidR="009A2316" w:rsidRPr="00EA0BD4">
              <w:rPr>
                <w:rFonts w:ascii="Times New Roman" w:hAnsi="Times New Roman" w:cs="Times New Roman" w:hint="eastAsia"/>
                <w:szCs w:val="21"/>
              </w:rPr>
              <w:t xml:space="preserve">reaches a minimum and becomes </w:t>
            </w:r>
            <w:r w:rsidR="004C2AD2" w:rsidRPr="00EA0BD4">
              <w:rPr>
                <w:rFonts w:ascii="Times New Roman" w:hAnsi="Times New Roman" w:cs="Times New Roman" w:hint="eastAsia"/>
                <w:szCs w:val="21"/>
              </w:rPr>
              <w:t xml:space="preserve">near constant, due to </w:t>
            </w:r>
            <w:r w:rsidR="005320E9" w:rsidRPr="00EA0BD4">
              <w:rPr>
                <w:rFonts w:ascii="Times New Roman" w:hAnsi="Times New Roman" w:cs="Times New Roman" w:hint="eastAsia"/>
                <w:szCs w:val="21"/>
              </w:rPr>
              <w:t xml:space="preserve">the balance between </w:t>
            </w:r>
            <w:r w:rsidR="00323F94" w:rsidRPr="00EA0BD4">
              <w:rPr>
                <w:rFonts w:ascii="Times New Roman" w:hAnsi="Times New Roman" w:cs="Times New Roman" w:hint="eastAsia"/>
                <w:szCs w:val="21"/>
              </w:rPr>
              <w:t xml:space="preserve">work hardening and </w:t>
            </w:r>
            <w:r w:rsidR="00200F4F" w:rsidRPr="00EA0BD4">
              <w:rPr>
                <w:rFonts w:ascii="Times New Roman" w:hAnsi="Times New Roman" w:cs="Times New Roman" w:hint="eastAsia"/>
                <w:szCs w:val="21"/>
              </w:rPr>
              <w:t>annealing.</w:t>
            </w:r>
          </w:p>
          <w:p w:rsidR="00067CBD" w:rsidRDefault="00067CBD" w:rsidP="00917051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A0BD4">
              <w:rPr>
                <w:rFonts w:ascii="Times New Roman" w:hAnsi="Times New Roman" w:cs="Times New Roman"/>
                <w:b/>
                <w:szCs w:val="21"/>
              </w:rPr>
              <w:t>T</w:t>
            </w:r>
            <w:r w:rsidR="00917051" w:rsidRPr="00EA0BD4">
              <w:rPr>
                <w:rFonts w:ascii="Times New Roman" w:hAnsi="Times New Roman" w:cs="Times New Roman" w:hint="eastAsia"/>
                <w:b/>
                <w:szCs w:val="21"/>
              </w:rPr>
              <w:t>ertiary</w:t>
            </w:r>
            <w:r w:rsidR="00917051" w:rsidRPr="00EA0BD4">
              <w:rPr>
                <w:rFonts w:ascii="Times New Roman" w:hAnsi="Times New Roman" w:cs="Times New Roman" w:hint="eastAsia"/>
                <w:szCs w:val="21"/>
              </w:rPr>
              <w:t xml:space="preserve">- </w:t>
            </w:r>
            <w:r w:rsidRPr="00EA0BD4">
              <w:rPr>
                <w:rFonts w:ascii="Times New Roman" w:hAnsi="Times New Roman" w:cs="Times New Roman" w:hint="eastAsia"/>
                <w:szCs w:val="21"/>
              </w:rPr>
              <w:t>the production of disl</w:t>
            </w:r>
            <w:r w:rsidR="00BA0249" w:rsidRPr="00EA0BD4">
              <w:rPr>
                <w:rFonts w:ascii="Times New Roman" w:hAnsi="Times New Roman" w:cs="Times New Roman" w:hint="eastAsia"/>
                <w:szCs w:val="21"/>
              </w:rPr>
              <w:t xml:space="preserve">ocations is too significant. </w:t>
            </w:r>
            <w:r w:rsidR="009E0B7C" w:rsidRPr="00EA0BD4">
              <w:rPr>
                <w:rFonts w:ascii="Times New Roman" w:hAnsi="Times New Roman" w:cs="Times New Roman"/>
                <w:szCs w:val="21"/>
              </w:rPr>
              <w:t>T</w:t>
            </w:r>
            <w:r w:rsidR="009E0B7C" w:rsidRPr="00EA0BD4">
              <w:rPr>
                <w:rFonts w:ascii="Times New Roman" w:hAnsi="Times New Roman" w:cs="Times New Roman" w:hint="eastAsia"/>
                <w:szCs w:val="21"/>
              </w:rPr>
              <w:t xml:space="preserve">he strain rate increases exponentially </w:t>
            </w:r>
            <w:r w:rsidR="00C14C60" w:rsidRPr="00EA0BD4">
              <w:rPr>
                <w:rFonts w:ascii="Times New Roman" w:hAnsi="Times New Roman" w:cs="Times New Roman" w:hint="eastAsia"/>
                <w:szCs w:val="21"/>
              </w:rPr>
              <w:t>because of necking.</w:t>
            </w:r>
          </w:p>
          <w:p w:rsidR="0052290A" w:rsidRPr="00EA0BD4" w:rsidRDefault="0052290A" w:rsidP="00917051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rain boundary sliding will be aggravated by more grain boundaries, offering a larger interfacial area over which sliding can occur.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ince small grained materials have larger grain </w:t>
            </w:r>
            <w:r>
              <w:rPr>
                <w:rFonts w:ascii="Times New Roman" w:hAnsi="Times New Roman" w:cs="Times New Roman"/>
                <w:szCs w:val="21"/>
              </w:rPr>
              <w:t>boundary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area, they are more likely </w:t>
            </w:r>
            <w:r w:rsidR="00C13720">
              <w:rPr>
                <w:rFonts w:ascii="Times New Roman" w:hAnsi="Times New Roman" w:cs="Times New Roman" w:hint="eastAsia"/>
                <w:szCs w:val="21"/>
              </w:rPr>
              <w:t xml:space="preserve">to suffer creep. </w:t>
            </w:r>
            <w:r w:rsidR="00C13720">
              <w:rPr>
                <w:rFonts w:ascii="Times New Roman" w:hAnsi="Times New Roman" w:cs="Times New Roman"/>
                <w:szCs w:val="21"/>
              </w:rPr>
              <w:t>T</w:t>
            </w:r>
            <w:r w:rsidR="00C13720">
              <w:rPr>
                <w:rFonts w:ascii="Times New Roman" w:hAnsi="Times New Roman" w:cs="Times New Roman" w:hint="eastAsia"/>
                <w:szCs w:val="21"/>
              </w:rPr>
              <w:t xml:space="preserve">herefore it is more desirable to design creep-resistant ceramics having larger grains. </w:t>
            </w:r>
          </w:p>
        </w:tc>
      </w:tr>
    </w:tbl>
    <w:p w:rsidR="004F7887" w:rsidRPr="00EA0BD4" w:rsidRDefault="00755A8D" w:rsidP="007C4705">
      <w:pPr>
        <w:jc w:val="left"/>
        <w:rPr>
          <w:rFonts w:ascii="Times New Roman" w:hAnsi="Times New Roman" w:cs="Times New Roman"/>
          <w:b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P</w:t>
      </w:r>
      <w:r w:rsidRPr="00EA0BD4">
        <w:rPr>
          <w:rFonts w:ascii="Times New Roman" w:hAnsi="Times New Roman" w:cs="Times New Roman" w:hint="eastAsia"/>
          <w:b/>
          <w:szCs w:val="21"/>
        </w:rPr>
        <w:t>hases and components</w:t>
      </w:r>
    </w:p>
    <w:p w:rsidR="00755A8D" w:rsidRPr="00EA0BD4" w:rsidRDefault="0019065A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P</w:t>
      </w:r>
      <w:r w:rsidRPr="00EA0BD4">
        <w:rPr>
          <w:rFonts w:ascii="Times New Roman" w:hAnsi="Times New Roman" w:cs="Times New Roman" w:hint="eastAsia"/>
          <w:b/>
          <w:szCs w:val="21"/>
        </w:rPr>
        <w:t>hase</w:t>
      </w:r>
      <w:r w:rsidRPr="00EA0BD4">
        <w:rPr>
          <w:rFonts w:ascii="Times New Roman" w:hAnsi="Times New Roman" w:cs="Times New Roman" w:hint="eastAsia"/>
          <w:szCs w:val="21"/>
        </w:rPr>
        <w:t xml:space="preserve">- physically distinct, </w:t>
      </w:r>
      <w:r w:rsidRPr="00EA0BD4">
        <w:rPr>
          <w:rFonts w:ascii="Times New Roman" w:hAnsi="Times New Roman" w:cs="Times New Roman"/>
          <w:szCs w:val="21"/>
        </w:rPr>
        <w:t>homogeneous</w:t>
      </w:r>
      <w:r w:rsidRPr="00EA0BD4">
        <w:rPr>
          <w:rFonts w:ascii="Times New Roman" w:hAnsi="Times New Roman" w:cs="Times New Roman" w:hint="eastAsia"/>
          <w:szCs w:val="21"/>
        </w:rPr>
        <w:t>, body of matter with definable boundaries</w:t>
      </w:r>
    </w:p>
    <w:p w:rsidR="00A36FBA" w:rsidRPr="00EA0BD4" w:rsidRDefault="00A36FBA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C</w:t>
      </w:r>
      <w:r w:rsidRPr="00EA0BD4">
        <w:rPr>
          <w:rFonts w:ascii="Times New Roman" w:hAnsi="Times New Roman" w:cs="Times New Roman" w:hint="eastAsia"/>
          <w:b/>
          <w:szCs w:val="21"/>
        </w:rPr>
        <w:t>omponent</w:t>
      </w:r>
      <w:r w:rsidRPr="00EA0BD4">
        <w:rPr>
          <w:rFonts w:ascii="Times New Roman" w:hAnsi="Times New Roman" w:cs="Times New Roman" w:hint="eastAsia"/>
          <w:szCs w:val="21"/>
        </w:rPr>
        <w:t>- distinct chemical constituent form which phases are formed</w:t>
      </w:r>
    </w:p>
    <w:p w:rsidR="00A36FBA" w:rsidRPr="00EA0BD4" w:rsidRDefault="00761803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/>
          <w:b/>
          <w:szCs w:val="21"/>
        </w:rPr>
        <w:t>D</w:t>
      </w:r>
      <w:r w:rsidRPr="00EA0BD4">
        <w:rPr>
          <w:rFonts w:ascii="Times New Roman" w:hAnsi="Times New Roman" w:cs="Times New Roman" w:hint="eastAsia"/>
          <w:b/>
          <w:szCs w:val="21"/>
        </w:rPr>
        <w:t>egrees of freedom</w:t>
      </w:r>
      <w:r w:rsidRPr="00EA0BD4">
        <w:rPr>
          <w:rFonts w:ascii="Times New Roman" w:hAnsi="Times New Roman" w:cs="Times New Roman" w:hint="eastAsia"/>
          <w:szCs w:val="21"/>
        </w:rPr>
        <w:t>- independent variables available to a system; if varied, cause phase changes</w:t>
      </w:r>
    </w:p>
    <w:p w:rsidR="00A8104C" w:rsidRDefault="00A8104C" w:rsidP="007C4705">
      <w:pPr>
        <w:jc w:val="left"/>
        <w:rPr>
          <w:rFonts w:ascii="Times New Roman" w:hAnsi="Times New Roman" w:cs="Times New Roman"/>
          <w:szCs w:val="21"/>
        </w:rPr>
      </w:pPr>
      <w:r w:rsidRPr="00EA0BD4">
        <w:rPr>
          <w:rFonts w:ascii="Times New Roman" w:hAnsi="Times New Roman" w:cs="Times New Roman" w:hint="eastAsia"/>
          <w:b/>
          <w:szCs w:val="21"/>
        </w:rPr>
        <w:t>Gibbs Phase Rule</w:t>
      </w:r>
      <w:r w:rsidRPr="00EA0BD4">
        <w:rPr>
          <w:rFonts w:ascii="Times New Roman" w:hAnsi="Times New Roman" w:cs="Times New Roman" w:hint="eastAsia"/>
          <w:szCs w:val="21"/>
        </w:rPr>
        <w:t>, F = C</w:t>
      </w:r>
      <w:r w:rsidR="005C24F4" w:rsidRPr="00EA0BD4">
        <w:rPr>
          <w:rFonts w:ascii="Times New Roman" w:hAnsi="Times New Roman" w:cs="Times New Roman" w:hint="eastAsia"/>
          <w:szCs w:val="21"/>
        </w:rPr>
        <w:t xml:space="preserve"> </w:t>
      </w:r>
      <w:r w:rsidR="005C24F4" w:rsidRPr="00EA0BD4">
        <w:rPr>
          <w:rFonts w:ascii="Times New Roman" w:hAnsi="Times New Roman" w:cs="Times New Roman"/>
          <w:szCs w:val="21"/>
        </w:rPr>
        <w:t>–</w:t>
      </w:r>
      <w:r w:rsidR="005C24F4" w:rsidRPr="00EA0BD4">
        <w:rPr>
          <w:rFonts w:ascii="Times New Roman" w:hAnsi="Times New Roman" w:cs="Times New Roman" w:hint="eastAsia"/>
          <w:szCs w:val="21"/>
        </w:rPr>
        <w:t xml:space="preserve"> </w:t>
      </w:r>
      <w:r w:rsidRPr="00EA0BD4">
        <w:rPr>
          <w:rFonts w:ascii="Times New Roman" w:hAnsi="Times New Roman" w:cs="Times New Roman" w:hint="eastAsia"/>
          <w:szCs w:val="21"/>
        </w:rPr>
        <w:t>P</w:t>
      </w:r>
      <w:r w:rsidR="005C24F4" w:rsidRPr="00EA0BD4">
        <w:rPr>
          <w:rFonts w:ascii="Times New Roman" w:hAnsi="Times New Roman" w:cs="Times New Roman" w:hint="eastAsia"/>
          <w:szCs w:val="21"/>
        </w:rPr>
        <w:t xml:space="preserve"> </w:t>
      </w:r>
      <w:r w:rsidRPr="00EA0BD4">
        <w:rPr>
          <w:rFonts w:ascii="Times New Roman" w:hAnsi="Times New Roman" w:cs="Times New Roman" w:hint="eastAsia"/>
          <w:szCs w:val="21"/>
        </w:rPr>
        <w:t>+</w:t>
      </w:r>
      <w:r w:rsidR="005C24F4" w:rsidRPr="00EA0BD4">
        <w:rPr>
          <w:rFonts w:ascii="Times New Roman" w:hAnsi="Times New Roman" w:cs="Times New Roman" w:hint="eastAsia"/>
          <w:szCs w:val="21"/>
        </w:rPr>
        <w:t xml:space="preserve"> </w:t>
      </w:r>
      <w:r w:rsidRPr="00EA0BD4">
        <w:rPr>
          <w:rFonts w:ascii="Times New Roman" w:hAnsi="Times New Roman" w:cs="Times New Roman" w:hint="eastAsia"/>
          <w:szCs w:val="21"/>
        </w:rPr>
        <w:t>2</w:t>
      </w:r>
    </w:p>
    <w:p w:rsidR="00701F57" w:rsidRDefault="00701F57" w:rsidP="007C4705">
      <w:pPr>
        <w:jc w:val="left"/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5068"/>
      </w:tblGrid>
      <w:tr w:rsidR="00C36365" w:rsidTr="00C36365">
        <w:tc>
          <w:tcPr>
            <w:tcW w:w="6062" w:type="dxa"/>
          </w:tcPr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Binary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isomorphous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system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45A5A4B0" wp14:editId="7EABC59B">
                  <wp:extent cx="3671609" cy="2115047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114" cy="211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>olids dissolve solids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Substitution</w:t>
            </w:r>
            <w:r>
              <w:rPr>
                <w:rFonts w:ascii="Times New Roman" w:hAnsi="Times New Roman" w:cs="Times New Roman" w:hint="eastAsia"/>
                <w:szCs w:val="21"/>
              </w:rPr>
              <w:t>al and interstitial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epend </w:t>
            </w:r>
            <w:r>
              <w:rPr>
                <w:rFonts w:ascii="Times New Roman" w:hAnsi="Times New Roman" w:cs="Times New Roman"/>
                <w:szCs w:val="21"/>
              </w:rPr>
              <w:t>“</w:t>
            </w:r>
            <w:r>
              <w:rPr>
                <w:rFonts w:ascii="Times New Roman" w:hAnsi="Times New Roman" w:cs="Times New Roman" w:hint="eastAsia"/>
                <w:szCs w:val="21"/>
              </w:rPr>
              <w:t>in part</w:t>
            </w:r>
            <w:r>
              <w:rPr>
                <w:rFonts w:ascii="Times New Roman" w:hAnsi="Times New Roman" w:cs="Times New Roman"/>
                <w:szCs w:val="21"/>
              </w:rPr>
              <w:t>”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on Hume-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Rothery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rules</w:t>
            </w:r>
          </w:p>
          <w:p w:rsidR="00C36365" w:rsidRPr="00C36365" w:rsidRDefault="00C36365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068" w:type="dxa"/>
          </w:tcPr>
          <w:p w:rsidR="00C36365" w:rsidRPr="003315C1" w:rsidRDefault="00C36365" w:rsidP="00C36365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3315C1">
              <w:rPr>
                <w:rFonts w:ascii="Times New Roman" w:hAnsi="Times New Roman" w:cs="Times New Roman" w:hint="eastAsia"/>
                <w:b/>
                <w:szCs w:val="21"/>
              </w:rPr>
              <w:t>Hume-</w:t>
            </w:r>
            <w:proofErr w:type="spellStart"/>
            <w:r w:rsidRPr="003315C1">
              <w:rPr>
                <w:rFonts w:ascii="Times New Roman" w:hAnsi="Times New Roman" w:cs="Times New Roman" w:hint="eastAsia"/>
                <w:b/>
                <w:szCs w:val="21"/>
              </w:rPr>
              <w:t>Rothery</w:t>
            </w:r>
            <w:proofErr w:type="spellEnd"/>
            <w:r w:rsidRPr="003315C1">
              <w:rPr>
                <w:rFonts w:ascii="Times New Roman" w:hAnsi="Times New Roman" w:cs="Times New Roman" w:hint="eastAsia"/>
                <w:b/>
                <w:szCs w:val="21"/>
              </w:rPr>
              <w:t xml:space="preserve"> rules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tomic size </w:t>
            </w:r>
            <w:r>
              <w:rPr>
                <w:rFonts w:ascii="Times New Roman" w:hAnsi="Times New Roman" w:cs="Times New Roman"/>
                <w:szCs w:val="21"/>
              </w:rPr>
              <w:t>effect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(&lt;= 15% </w:t>
            </w:r>
            <w:r>
              <w:rPr>
                <w:rFonts w:ascii="Times New Roman" w:hAnsi="Times New Roman" w:cs="Times New Roman"/>
                <w:szCs w:val="21"/>
              </w:rPr>
              <w:t>difference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in atomic radii)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tructure effect (same </w:t>
            </w: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Bravais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lattice</w:t>
            </w:r>
            <w:r>
              <w:rPr>
                <w:rFonts w:ascii="Times New Roman" w:hAnsi="Times New Roman" w:cs="Times New Roman" w:hint="eastAsia"/>
                <w:szCs w:val="21"/>
              </w:rPr>
              <w:t>, same crystal structure)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Electronegativity effect (attraction for electrons)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Valency</w:t>
            </w:r>
            <w:proofErr w:type="spellEnd"/>
            <w:r>
              <w:rPr>
                <w:rFonts w:ascii="Times New Roman" w:hAnsi="Times New Roman" w:cs="Times New Roman" w:hint="eastAsia"/>
                <w:szCs w:val="21"/>
              </w:rPr>
              <w:t xml:space="preserve"> effect (same oxidation state)</w:t>
            </w: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:rsidR="00C36365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:rsidR="00C36365" w:rsidRPr="00EA0BD4" w:rsidRDefault="00C36365" w:rsidP="00C363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836457" wp14:editId="2BAD490E">
                  <wp:extent cx="1971924" cy="1622989"/>
                  <wp:effectExtent l="0" t="0" r="0" b="0"/>
                  <wp:docPr id="27" name="Picture 27" descr="http://upload.wikimedia.org/wikipedia/commons/thumb/8/8e/Lever_rule.svg/400px-Lever_ru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pload.wikimedia.org/wikipedia/commons/thumb/8/8e/Lever_rule.svg/400px-Lever_ru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79" cy="162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365" w:rsidRDefault="00C36365" w:rsidP="007C4705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:rsidR="00981EE0" w:rsidRDefault="00981EE0" w:rsidP="007C4705">
      <w:pPr>
        <w:jc w:val="left"/>
        <w:rPr>
          <w:rFonts w:ascii="Times New Roman" w:hAnsi="Times New Roman" w:cs="Times New Roman"/>
          <w:szCs w:val="21"/>
        </w:rPr>
      </w:pPr>
      <w:bookmarkStart w:id="0" w:name="_GoBack"/>
      <w:bookmarkEnd w:id="0"/>
    </w:p>
    <w:sectPr w:rsidR="00981EE0" w:rsidSect="00C56D53">
      <w:pgSz w:w="11906" w:h="16838"/>
      <w:pgMar w:top="567" w:right="566" w:bottom="426" w:left="426" w:header="568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2F8" w:rsidRDefault="004712F8" w:rsidP="00C56D53">
      <w:r>
        <w:separator/>
      </w:r>
    </w:p>
  </w:endnote>
  <w:endnote w:type="continuationSeparator" w:id="0">
    <w:p w:rsidR="004712F8" w:rsidRDefault="004712F8" w:rsidP="00C56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2F8" w:rsidRDefault="004712F8" w:rsidP="00C56D53">
      <w:r>
        <w:separator/>
      </w:r>
    </w:p>
  </w:footnote>
  <w:footnote w:type="continuationSeparator" w:id="0">
    <w:p w:rsidR="004712F8" w:rsidRDefault="004712F8" w:rsidP="00C56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7412"/>
    <w:multiLevelType w:val="hybridMultilevel"/>
    <w:tmpl w:val="F34083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677ACA"/>
    <w:multiLevelType w:val="hybridMultilevel"/>
    <w:tmpl w:val="E404F264"/>
    <w:lvl w:ilvl="0" w:tplc="04090005">
      <w:start w:val="1"/>
      <w:numFmt w:val="bullet"/>
      <w:lvlText w:val="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2F231C60"/>
    <w:multiLevelType w:val="hybridMultilevel"/>
    <w:tmpl w:val="2DD81018"/>
    <w:lvl w:ilvl="0" w:tplc="936E8E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C17840"/>
    <w:multiLevelType w:val="hybridMultilevel"/>
    <w:tmpl w:val="DABCE186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BE"/>
    <w:rsid w:val="000033C6"/>
    <w:rsid w:val="00006628"/>
    <w:rsid w:val="00017133"/>
    <w:rsid w:val="00021A9D"/>
    <w:rsid w:val="00026189"/>
    <w:rsid w:val="0003271E"/>
    <w:rsid w:val="00034010"/>
    <w:rsid w:val="0003409B"/>
    <w:rsid w:val="00035A18"/>
    <w:rsid w:val="000370B6"/>
    <w:rsid w:val="00047077"/>
    <w:rsid w:val="00054AA4"/>
    <w:rsid w:val="000554B6"/>
    <w:rsid w:val="0005596A"/>
    <w:rsid w:val="00064924"/>
    <w:rsid w:val="00067CBD"/>
    <w:rsid w:val="000842B4"/>
    <w:rsid w:val="000951CD"/>
    <w:rsid w:val="00095EE2"/>
    <w:rsid w:val="000A233A"/>
    <w:rsid w:val="000B303F"/>
    <w:rsid w:val="000B4033"/>
    <w:rsid w:val="000C043C"/>
    <w:rsid w:val="000C1690"/>
    <w:rsid w:val="000C4F74"/>
    <w:rsid w:val="000C6034"/>
    <w:rsid w:val="000D24CA"/>
    <w:rsid w:val="000D2D96"/>
    <w:rsid w:val="000D535C"/>
    <w:rsid w:val="000D5FE7"/>
    <w:rsid w:val="000E1C3F"/>
    <w:rsid w:val="000E3A81"/>
    <w:rsid w:val="000F4EF8"/>
    <w:rsid w:val="000F7AEE"/>
    <w:rsid w:val="00104851"/>
    <w:rsid w:val="001064B2"/>
    <w:rsid w:val="00107A4F"/>
    <w:rsid w:val="00107B2E"/>
    <w:rsid w:val="0011282B"/>
    <w:rsid w:val="0011778D"/>
    <w:rsid w:val="00123CCA"/>
    <w:rsid w:val="0012651E"/>
    <w:rsid w:val="0012780A"/>
    <w:rsid w:val="001304CE"/>
    <w:rsid w:val="00131FB3"/>
    <w:rsid w:val="00133DAE"/>
    <w:rsid w:val="00133F89"/>
    <w:rsid w:val="001362B1"/>
    <w:rsid w:val="00136697"/>
    <w:rsid w:val="00140EBE"/>
    <w:rsid w:val="00142590"/>
    <w:rsid w:val="001434AB"/>
    <w:rsid w:val="00160947"/>
    <w:rsid w:val="00160DFD"/>
    <w:rsid w:val="00163D83"/>
    <w:rsid w:val="001642B1"/>
    <w:rsid w:val="0016499B"/>
    <w:rsid w:val="00167005"/>
    <w:rsid w:val="00167570"/>
    <w:rsid w:val="00171F99"/>
    <w:rsid w:val="00177EBE"/>
    <w:rsid w:val="00180F99"/>
    <w:rsid w:val="001836E0"/>
    <w:rsid w:val="0018378F"/>
    <w:rsid w:val="00184869"/>
    <w:rsid w:val="00187406"/>
    <w:rsid w:val="0019000A"/>
    <w:rsid w:val="0019065A"/>
    <w:rsid w:val="00194308"/>
    <w:rsid w:val="00194663"/>
    <w:rsid w:val="001966EE"/>
    <w:rsid w:val="001A1C64"/>
    <w:rsid w:val="001A67DE"/>
    <w:rsid w:val="001B08F7"/>
    <w:rsid w:val="001B5FC4"/>
    <w:rsid w:val="001C2871"/>
    <w:rsid w:val="001C4596"/>
    <w:rsid w:val="001C5C9A"/>
    <w:rsid w:val="001C6D02"/>
    <w:rsid w:val="001C744C"/>
    <w:rsid w:val="001D0867"/>
    <w:rsid w:val="001D7C67"/>
    <w:rsid w:val="001E1860"/>
    <w:rsid w:val="001E1D98"/>
    <w:rsid w:val="001E7CA3"/>
    <w:rsid w:val="001E7E30"/>
    <w:rsid w:val="00200F4F"/>
    <w:rsid w:val="002012B0"/>
    <w:rsid w:val="00206AD9"/>
    <w:rsid w:val="0022369B"/>
    <w:rsid w:val="00242101"/>
    <w:rsid w:val="00242787"/>
    <w:rsid w:val="00243095"/>
    <w:rsid w:val="002436D8"/>
    <w:rsid w:val="00244173"/>
    <w:rsid w:val="00253587"/>
    <w:rsid w:val="002570F3"/>
    <w:rsid w:val="002625F9"/>
    <w:rsid w:val="00262837"/>
    <w:rsid w:val="00266FE9"/>
    <w:rsid w:val="00272194"/>
    <w:rsid w:val="0027260B"/>
    <w:rsid w:val="002743B6"/>
    <w:rsid w:val="002752A8"/>
    <w:rsid w:val="00275982"/>
    <w:rsid w:val="00280BBC"/>
    <w:rsid w:val="00285542"/>
    <w:rsid w:val="00285E35"/>
    <w:rsid w:val="002867A2"/>
    <w:rsid w:val="00292A5D"/>
    <w:rsid w:val="002A1AE9"/>
    <w:rsid w:val="002A2884"/>
    <w:rsid w:val="002A3CB0"/>
    <w:rsid w:val="002A473A"/>
    <w:rsid w:val="002A518D"/>
    <w:rsid w:val="002A5A0B"/>
    <w:rsid w:val="002A5DB5"/>
    <w:rsid w:val="002A64CC"/>
    <w:rsid w:val="002A7FA6"/>
    <w:rsid w:val="002B04CE"/>
    <w:rsid w:val="002B1350"/>
    <w:rsid w:val="002B2480"/>
    <w:rsid w:val="002B6A76"/>
    <w:rsid w:val="002B7956"/>
    <w:rsid w:val="002C0556"/>
    <w:rsid w:val="002C62F6"/>
    <w:rsid w:val="002C790A"/>
    <w:rsid w:val="002D2048"/>
    <w:rsid w:val="002E28A8"/>
    <w:rsid w:val="002E291F"/>
    <w:rsid w:val="002F1C27"/>
    <w:rsid w:val="002F2506"/>
    <w:rsid w:val="002F421F"/>
    <w:rsid w:val="002F462E"/>
    <w:rsid w:val="00303616"/>
    <w:rsid w:val="00311C3B"/>
    <w:rsid w:val="00323F94"/>
    <w:rsid w:val="00324B31"/>
    <w:rsid w:val="00325168"/>
    <w:rsid w:val="00331023"/>
    <w:rsid w:val="003315C1"/>
    <w:rsid w:val="0033521A"/>
    <w:rsid w:val="00335F80"/>
    <w:rsid w:val="00342BF2"/>
    <w:rsid w:val="003435C0"/>
    <w:rsid w:val="003442B3"/>
    <w:rsid w:val="00345E60"/>
    <w:rsid w:val="00353061"/>
    <w:rsid w:val="00354F83"/>
    <w:rsid w:val="00360FB1"/>
    <w:rsid w:val="003642C2"/>
    <w:rsid w:val="0036628C"/>
    <w:rsid w:val="00381840"/>
    <w:rsid w:val="00384B90"/>
    <w:rsid w:val="00385088"/>
    <w:rsid w:val="003933A1"/>
    <w:rsid w:val="00395AFA"/>
    <w:rsid w:val="003A4DB9"/>
    <w:rsid w:val="003B4846"/>
    <w:rsid w:val="003C5AAD"/>
    <w:rsid w:val="003D603A"/>
    <w:rsid w:val="003D72EE"/>
    <w:rsid w:val="003E1D2D"/>
    <w:rsid w:val="003E4063"/>
    <w:rsid w:val="003F16CF"/>
    <w:rsid w:val="003F5952"/>
    <w:rsid w:val="00401715"/>
    <w:rsid w:val="00403B9A"/>
    <w:rsid w:val="00406C58"/>
    <w:rsid w:val="0041135E"/>
    <w:rsid w:val="004144CB"/>
    <w:rsid w:val="00414C3F"/>
    <w:rsid w:val="004150DA"/>
    <w:rsid w:val="004201E3"/>
    <w:rsid w:val="0042041A"/>
    <w:rsid w:val="00421079"/>
    <w:rsid w:val="0042134C"/>
    <w:rsid w:val="0042145A"/>
    <w:rsid w:val="00422F1D"/>
    <w:rsid w:val="0043035D"/>
    <w:rsid w:val="00436BBB"/>
    <w:rsid w:val="0043760D"/>
    <w:rsid w:val="00443BEE"/>
    <w:rsid w:val="0044560F"/>
    <w:rsid w:val="00445B1D"/>
    <w:rsid w:val="00446784"/>
    <w:rsid w:val="00446EA7"/>
    <w:rsid w:val="004543AB"/>
    <w:rsid w:val="004625EF"/>
    <w:rsid w:val="004626C8"/>
    <w:rsid w:val="00464527"/>
    <w:rsid w:val="004712F8"/>
    <w:rsid w:val="004810DE"/>
    <w:rsid w:val="0048351A"/>
    <w:rsid w:val="00491ECD"/>
    <w:rsid w:val="0049469E"/>
    <w:rsid w:val="0049522A"/>
    <w:rsid w:val="0049753B"/>
    <w:rsid w:val="004A2D8A"/>
    <w:rsid w:val="004A3DBC"/>
    <w:rsid w:val="004A734A"/>
    <w:rsid w:val="004B5FA0"/>
    <w:rsid w:val="004C148E"/>
    <w:rsid w:val="004C2AD2"/>
    <w:rsid w:val="004C66F0"/>
    <w:rsid w:val="004D410C"/>
    <w:rsid w:val="004D42F8"/>
    <w:rsid w:val="004E1855"/>
    <w:rsid w:val="004E47DC"/>
    <w:rsid w:val="004E50E0"/>
    <w:rsid w:val="004F3BF8"/>
    <w:rsid w:val="004F5171"/>
    <w:rsid w:val="004F7887"/>
    <w:rsid w:val="00502A62"/>
    <w:rsid w:val="00503C1E"/>
    <w:rsid w:val="005043B8"/>
    <w:rsid w:val="00507C0C"/>
    <w:rsid w:val="005150BE"/>
    <w:rsid w:val="00516679"/>
    <w:rsid w:val="00517460"/>
    <w:rsid w:val="0052290A"/>
    <w:rsid w:val="00527CE8"/>
    <w:rsid w:val="005320E9"/>
    <w:rsid w:val="00534735"/>
    <w:rsid w:val="00536D7E"/>
    <w:rsid w:val="005448DF"/>
    <w:rsid w:val="00544A05"/>
    <w:rsid w:val="00545B0A"/>
    <w:rsid w:val="005461B1"/>
    <w:rsid w:val="00552091"/>
    <w:rsid w:val="00552706"/>
    <w:rsid w:val="00552AF3"/>
    <w:rsid w:val="00556F97"/>
    <w:rsid w:val="00557DFB"/>
    <w:rsid w:val="005610D5"/>
    <w:rsid w:val="00572F3F"/>
    <w:rsid w:val="005738DD"/>
    <w:rsid w:val="005756CD"/>
    <w:rsid w:val="00583050"/>
    <w:rsid w:val="00585C9B"/>
    <w:rsid w:val="00594FF8"/>
    <w:rsid w:val="00597FA0"/>
    <w:rsid w:val="005B0E9E"/>
    <w:rsid w:val="005B561E"/>
    <w:rsid w:val="005C24F4"/>
    <w:rsid w:val="005C253B"/>
    <w:rsid w:val="005C3035"/>
    <w:rsid w:val="005D35F0"/>
    <w:rsid w:val="005E1324"/>
    <w:rsid w:val="005E2069"/>
    <w:rsid w:val="005E508A"/>
    <w:rsid w:val="005E6580"/>
    <w:rsid w:val="005F13F9"/>
    <w:rsid w:val="005F20FC"/>
    <w:rsid w:val="005F4636"/>
    <w:rsid w:val="005F525A"/>
    <w:rsid w:val="005F5DA9"/>
    <w:rsid w:val="005F6755"/>
    <w:rsid w:val="005F7F78"/>
    <w:rsid w:val="00604BCC"/>
    <w:rsid w:val="006140BC"/>
    <w:rsid w:val="00616674"/>
    <w:rsid w:val="0062342D"/>
    <w:rsid w:val="00624B05"/>
    <w:rsid w:val="00624ED5"/>
    <w:rsid w:val="00626597"/>
    <w:rsid w:val="00631094"/>
    <w:rsid w:val="006406C8"/>
    <w:rsid w:val="00643405"/>
    <w:rsid w:val="00644063"/>
    <w:rsid w:val="00644195"/>
    <w:rsid w:val="00645881"/>
    <w:rsid w:val="006543B7"/>
    <w:rsid w:val="00657B49"/>
    <w:rsid w:val="00657DB3"/>
    <w:rsid w:val="0066073D"/>
    <w:rsid w:val="006729DE"/>
    <w:rsid w:val="00673FED"/>
    <w:rsid w:val="00674327"/>
    <w:rsid w:val="00680500"/>
    <w:rsid w:val="00681955"/>
    <w:rsid w:val="00682307"/>
    <w:rsid w:val="00690746"/>
    <w:rsid w:val="00690FC6"/>
    <w:rsid w:val="00691DBA"/>
    <w:rsid w:val="0069566A"/>
    <w:rsid w:val="006A0238"/>
    <w:rsid w:val="006A4A1F"/>
    <w:rsid w:val="006B2C71"/>
    <w:rsid w:val="006B529E"/>
    <w:rsid w:val="006B7407"/>
    <w:rsid w:val="006C68B6"/>
    <w:rsid w:val="006D0218"/>
    <w:rsid w:val="006D1DCC"/>
    <w:rsid w:val="006D4810"/>
    <w:rsid w:val="006E39D8"/>
    <w:rsid w:val="006E6DCD"/>
    <w:rsid w:val="006F236D"/>
    <w:rsid w:val="006F55BF"/>
    <w:rsid w:val="006F5EF9"/>
    <w:rsid w:val="00700F5C"/>
    <w:rsid w:val="00701DC7"/>
    <w:rsid w:val="00701F57"/>
    <w:rsid w:val="0071261B"/>
    <w:rsid w:val="007127AA"/>
    <w:rsid w:val="00713D14"/>
    <w:rsid w:val="00717CB7"/>
    <w:rsid w:val="00724BF5"/>
    <w:rsid w:val="007266B7"/>
    <w:rsid w:val="00732C2E"/>
    <w:rsid w:val="00736179"/>
    <w:rsid w:val="007371BB"/>
    <w:rsid w:val="00740EE8"/>
    <w:rsid w:val="0075249E"/>
    <w:rsid w:val="007538C7"/>
    <w:rsid w:val="00755A8D"/>
    <w:rsid w:val="00761803"/>
    <w:rsid w:val="00764320"/>
    <w:rsid w:val="00764458"/>
    <w:rsid w:val="00766623"/>
    <w:rsid w:val="00767275"/>
    <w:rsid w:val="0077152B"/>
    <w:rsid w:val="007732C2"/>
    <w:rsid w:val="00775B54"/>
    <w:rsid w:val="00776959"/>
    <w:rsid w:val="00781C99"/>
    <w:rsid w:val="00782053"/>
    <w:rsid w:val="007851C9"/>
    <w:rsid w:val="007865BF"/>
    <w:rsid w:val="0078766E"/>
    <w:rsid w:val="007918E1"/>
    <w:rsid w:val="00792C72"/>
    <w:rsid w:val="007A6D40"/>
    <w:rsid w:val="007B3BE2"/>
    <w:rsid w:val="007B7851"/>
    <w:rsid w:val="007C2705"/>
    <w:rsid w:val="007C3241"/>
    <w:rsid w:val="007C3E77"/>
    <w:rsid w:val="007C4705"/>
    <w:rsid w:val="007C7E34"/>
    <w:rsid w:val="007D2B51"/>
    <w:rsid w:val="007D582F"/>
    <w:rsid w:val="007D6FD8"/>
    <w:rsid w:val="007E1DF9"/>
    <w:rsid w:val="007E5B13"/>
    <w:rsid w:val="007F7A2F"/>
    <w:rsid w:val="00803569"/>
    <w:rsid w:val="008065B4"/>
    <w:rsid w:val="00812C1F"/>
    <w:rsid w:val="00825B20"/>
    <w:rsid w:val="00825C49"/>
    <w:rsid w:val="00831194"/>
    <w:rsid w:val="00836B1B"/>
    <w:rsid w:val="00837B57"/>
    <w:rsid w:val="00852417"/>
    <w:rsid w:val="00855A9C"/>
    <w:rsid w:val="00862774"/>
    <w:rsid w:val="0086675F"/>
    <w:rsid w:val="00866A42"/>
    <w:rsid w:val="00867F35"/>
    <w:rsid w:val="008710CC"/>
    <w:rsid w:val="008776E8"/>
    <w:rsid w:val="00877AFC"/>
    <w:rsid w:val="0088025F"/>
    <w:rsid w:val="00880E2F"/>
    <w:rsid w:val="008821F7"/>
    <w:rsid w:val="0088355C"/>
    <w:rsid w:val="00887568"/>
    <w:rsid w:val="008875A3"/>
    <w:rsid w:val="00892640"/>
    <w:rsid w:val="00894170"/>
    <w:rsid w:val="00895F0D"/>
    <w:rsid w:val="008B0ABD"/>
    <w:rsid w:val="008B3168"/>
    <w:rsid w:val="008B4FBA"/>
    <w:rsid w:val="008B6A06"/>
    <w:rsid w:val="008C16EC"/>
    <w:rsid w:val="008D37E7"/>
    <w:rsid w:val="008D4B55"/>
    <w:rsid w:val="008D5D75"/>
    <w:rsid w:val="008D7498"/>
    <w:rsid w:val="008D78DA"/>
    <w:rsid w:val="008E77BF"/>
    <w:rsid w:val="00900390"/>
    <w:rsid w:val="00901AD6"/>
    <w:rsid w:val="00903DBC"/>
    <w:rsid w:val="00904184"/>
    <w:rsid w:val="00912270"/>
    <w:rsid w:val="00912603"/>
    <w:rsid w:val="009148D8"/>
    <w:rsid w:val="00917051"/>
    <w:rsid w:val="009309E6"/>
    <w:rsid w:val="0093347C"/>
    <w:rsid w:val="00934377"/>
    <w:rsid w:val="00936B59"/>
    <w:rsid w:val="00941015"/>
    <w:rsid w:val="00942744"/>
    <w:rsid w:val="00947076"/>
    <w:rsid w:val="00950C43"/>
    <w:rsid w:val="00952CB7"/>
    <w:rsid w:val="00956A1E"/>
    <w:rsid w:val="00961102"/>
    <w:rsid w:val="009650C4"/>
    <w:rsid w:val="00971C46"/>
    <w:rsid w:val="00974F7F"/>
    <w:rsid w:val="0097520E"/>
    <w:rsid w:val="00976FE3"/>
    <w:rsid w:val="00977DDD"/>
    <w:rsid w:val="00981111"/>
    <w:rsid w:val="0098140E"/>
    <w:rsid w:val="00981EE0"/>
    <w:rsid w:val="00990C9B"/>
    <w:rsid w:val="00991ED2"/>
    <w:rsid w:val="009A2316"/>
    <w:rsid w:val="009A5258"/>
    <w:rsid w:val="009A7BBF"/>
    <w:rsid w:val="009A7C10"/>
    <w:rsid w:val="009C381A"/>
    <w:rsid w:val="009C3DF5"/>
    <w:rsid w:val="009C7237"/>
    <w:rsid w:val="009D12E5"/>
    <w:rsid w:val="009E0B7C"/>
    <w:rsid w:val="009E1EE2"/>
    <w:rsid w:val="009E3862"/>
    <w:rsid w:val="009E5D4D"/>
    <w:rsid w:val="009E7A6B"/>
    <w:rsid w:val="009F0419"/>
    <w:rsid w:val="009F0C28"/>
    <w:rsid w:val="009F3AAC"/>
    <w:rsid w:val="009F5006"/>
    <w:rsid w:val="009F6EA0"/>
    <w:rsid w:val="009F7204"/>
    <w:rsid w:val="00A021AB"/>
    <w:rsid w:val="00A029AC"/>
    <w:rsid w:val="00A02CC3"/>
    <w:rsid w:val="00A0617C"/>
    <w:rsid w:val="00A131D4"/>
    <w:rsid w:val="00A22DBB"/>
    <w:rsid w:val="00A2320B"/>
    <w:rsid w:val="00A33CDA"/>
    <w:rsid w:val="00A35A25"/>
    <w:rsid w:val="00A36F11"/>
    <w:rsid w:val="00A36FBA"/>
    <w:rsid w:val="00A40050"/>
    <w:rsid w:val="00A547D5"/>
    <w:rsid w:val="00A605FA"/>
    <w:rsid w:val="00A64090"/>
    <w:rsid w:val="00A677FA"/>
    <w:rsid w:val="00A74417"/>
    <w:rsid w:val="00A8104C"/>
    <w:rsid w:val="00A81A90"/>
    <w:rsid w:val="00A839CA"/>
    <w:rsid w:val="00A8619E"/>
    <w:rsid w:val="00A86797"/>
    <w:rsid w:val="00A873A0"/>
    <w:rsid w:val="00A904A2"/>
    <w:rsid w:val="00A9093E"/>
    <w:rsid w:val="00A92FA7"/>
    <w:rsid w:val="00A93860"/>
    <w:rsid w:val="00A96B4C"/>
    <w:rsid w:val="00AA2C85"/>
    <w:rsid w:val="00AA3295"/>
    <w:rsid w:val="00AB2486"/>
    <w:rsid w:val="00AB4542"/>
    <w:rsid w:val="00AC047E"/>
    <w:rsid w:val="00AC28AC"/>
    <w:rsid w:val="00AC2EA2"/>
    <w:rsid w:val="00AC3B27"/>
    <w:rsid w:val="00AC45BE"/>
    <w:rsid w:val="00AD3A48"/>
    <w:rsid w:val="00AD6CBC"/>
    <w:rsid w:val="00AD7E9B"/>
    <w:rsid w:val="00AE1CC8"/>
    <w:rsid w:val="00AE4D59"/>
    <w:rsid w:val="00AF3C33"/>
    <w:rsid w:val="00AF6A2F"/>
    <w:rsid w:val="00AF6A90"/>
    <w:rsid w:val="00B00E9B"/>
    <w:rsid w:val="00B02685"/>
    <w:rsid w:val="00B057BF"/>
    <w:rsid w:val="00B059DE"/>
    <w:rsid w:val="00B14207"/>
    <w:rsid w:val="00B15466"/>
    <w:rsid w:val="00B155BE"/>
    <w:rsid w:val="00B15F4C"/>
    <w:rsid w:val="00B27674"/>
    <w:rsid w:val="00B3598F"/>
    <w:rsid w:val="00B35ACC"/>
    <w:rsid w:val="00B37160"/>
    <w:rsid w:val="00B4269C"/>
    <w:rsid w:val="00B43F78"/>
    <w:rsid w:val="00B51096"/>
    <w:rsid w:val="00B56DB3"/>
    <w:rsid w:val="00B65BD4"/>
    <w:rsid w:val="00B7025C"/>
    <w:rsid w:val="00B742FA"/>
    <w:rsid w:val="00B75439"/>
    <w:rsid w:val="00B775DD"/>
    <w:rsid w:val="00B9048D"/>
    <w:rsid w:val="00B90AAF"/>
    <w:rsid w:val="00B94B07"/>
    <w:rsid w:val="00B969A2"/>
    <w:rsid w:val="00BA0249"/>
    <w:rsid w:val="00BB219C"/>
    <w:rsid w:val="00BB34AD"/>
    <w:rsid w:val="00BC7A1F"/>
    <w:rsid w:val="00BC7C70"/>
    <w:rsid w:val="00BD2BBC"/>
    <w:rsid w:val="00BD6169"/>
    <w:rsid w:val="00BE27A6"/>
    <w:rsid w:val="00BE6E85"/>
    <w:rsid w:val="00BF0885"/>
    <w:rsid w:val="00BF09D2"/>
    <w:rsid w:val="00BF160F"/>
    <w:rsid w:val="00BF2D43"/>
    <w:rsid w:val="00BF3A06"/>
    <w:rsid w:val="00BF606C"/>
    <w:rsid w:val="00C02140"/>
    <w:rsid w:val="00C07642"/>
    <w:rsid w:val="00C13720"/>
    <w:rsid w:val="00C13CC7"/>
    <w:rsid w:val="00C14BCA"/>
    <w:rsid w:val="00C14C60"/>
    <w:rsid w:val="00C15157"/>
    <w:rsid w:val="00C1786F"/>
    <w:rsid w:val="00C22A98"/>
    <w:rsid w:val="00C26C38"/>
    <w:rsid w:val="00C3185F"/>
    <w:rsid w:val="00C36365"/>
    <w:rsid w:val="00C36BD0"/>
    <w:rsid w:val="00C40668"/>
    <w:rsid w:val="00C40BE4"/>
    <w:rsid w:val="00C40E49"/>
    <w:rsid w:val="00C4172B"/>
    <w:rsid w:val="00C42942"/>
    <w:rsid w:val="00C505CD"/>
    <w:rsid w:val="00C547BC"/>
    <w:rsid w:val="00C56D53"/>
    <w:rsid w:val="00C64CC7"/>
    <w:rsid w:val="00C64CF9"/>
    <w:rsid w:val="00C66361"/>
    <w:rsid w:val="00C673CB"/>
    <w:rsid w:val="00C67D50"/>
    <w:rsid w:val="00C7032E"/>
    <w:rsid w:val="00C71F59"/>
    <w:rsid w:val="00C7296A"/>
    <w:rsid w:val="00C85D96"/>
    <w:rsid w:val="00C967D9"/>
    <w:rsid w:val="00CA0083"/>
    <w:rsid w:val="00CA0555"/>
    <w:rsid w:val="00CA3619"/>
    <w:rsid w:val="00CA3DCF"/>
    <w:rsid w:val="00CA414F"/>
    <w:rsid w:val="00CA44AB"/>
    <w:rsid w:val="00CA4CD4"/>
    <w:rsid w:val="00CA6F7F"/>
    <w:rsid w:val="00CB43AE"/>
    <w:rsid w:val="00CB67A3"/>
    <w:rsid w:val="00CB7131"/>
    <w:rsid w:val="00CC1CA2"/>
    <w:rsid w:val="00CC1FF4"/>
    <w:rsid w:val="00CC5D4B"/>
    <w:rsid w:val="00CC76C4"/>
    <w:rsid w:val="00CD143D"/>
    <w:rsid w:val="00CE31FF"/>
    <w:rsid w:val="00CE7CFB"/>
    <w:rsid w:val="00D014BB"/>
    <w:rsid w:val="00D02B57"/>
    <w:rsid w:val="00D111D9"/>
    <w:rsid w:val="00D148DC"/>
    <w:rsid w:val="00D17312"/>
    <w:rsid w:val="00D21746"/>
    <w:rsid w:val="00D248C1"/>
    <w:rsid w:val="00D258DC"/>
    <w:rsid w:val="00D2692B"/>
    <w:rsid w:val="00D33EFA"/>
    <w:rsid w:val="00D34DD8"/>
    <w:rsid w:val="00D441D0"/>
    <w:rsid w:val="00D5707A"/>
    <w:rsid w:val="00D57A56"/>
    <w:rsid w:val="00D57EA8"/>
    <w:rsid w:val="00D671C3"/>
    <w:rsid w:val="00D67B2C"/>
    <w:rsid w:val="00D73488"/>
    <w:rsid w:val="00D7575E"/>
    <w:rsid w:val="00D77BAA"/>
    <w:rsid w:val="00D81C69"/>
    <w:rsid w:val="00D86A0B"/>
    <w:rsid w:val="00D87E7F"/>
    <w:rsid w:val="00DB0411"/>
    <w:rsid w:val="00DC2AED"/>
    <w:rsid w:val="00DD0084"/>
    <w:rsid w:val="00DD14BE"/>
    <w:rsid w:val="00DD72BB"/>
    <w:rsid w:val="00DE0816"/>
    <w:rsid w:val="00DE30F4"/>
    <w:rsid w:val="00DE37AF"/>
    <w:rsid w:val="00DE4862"/>
    <w:rsid w:val="00DF027B"/>
    <w:rsid w:val="00DF49A0"/>
    <w:rsid w:val="00DF5045"/>
    <w:rsid w:val="00DF66FA"/>
    <w:rsid w:val="00E00BC9"/>
    <w:rsid w:val="00E03C6D"/>
    <w:rsid w:val="00E25F5B"/>
    <w:rsid w:val="00E30681"/>
    <w:rsid w:val="00E30C0E"/>
    <w:rsid w:val="00E33261"/>
    <w:rsid w:val="00E342F9"/>
    <w:rsid w:val="00E37FC0"/>
    <w:rsid w:val="00E446D5"/>
    <w:rsid w:val="00E465EF"/>
    <w:rsid w:val="00E47029"/>
    <w:rsid w:val="00E53FEE"/>
    <w:rsid w:val="00E5458D"/>
    <w:rsid w:val="00E71EFA"/>
    <w:rsid w:val="00E723FE"/>
    <w:rsid w:val="00E87C87"/>
    <w:rsid w:val="00E9476F"/>
    <w:rsid w:val="00E96365"/>
    <w:rsid w:val="00EA0BD4"/>
    <w:rsid w:val="00EA2593"/>
    <w:rsid w:val="00EA729C"/>
    <w:rsid w:val="00EB3249"/>
    <w:rsid w:val="00EB5A7D"/>
    <w:rsid w:val="00EC3FB7"/>
    <w:rsid w:val="00EC45D7"/>
    <w:rsid w:val="00EC550C"/>
    <w:rsid w:val="00EC6735"/>
    <w:rsid w:val="00ED1CD8"/>
    <w:rsid w:val="00ED1F0F"/>
    <w:rsid w:val="00ED589A"/>
    <w:rsid w:val="00ED603F"/>
    <w:rsid w:val="00ED77FA"/>
    <w:rsid w:val="00EE6028"/>
    <w:rsid w:val="00EE7428"/>
    <w:rsid w:val="00EF13AA"/>
    <w:rsid w:val="00EF42EF"/>
    <w:rsid w:val="00EF5547"/>
    <w:rsid w:val="00F017E1"/>
    <w:rsid w:val="00F01E26"/>
    <w:rsid w:val="00F049DA"/>
    <w:rsid w:val="00F072ED"/>
    <w:rsid w:val="00F1122C"/>
    <w:rsid w:val="00F14A75"/>
    <w:rsid w:val="00F16CCE"/>
    <w:rsid w:val="00F174D9"/>
    <w:rsid w:val="00F208EF"/>
    <w:rsid w:val="00F20E8C"/>
    <w:rsid w:val="00F21EC3"/>
    <w:rsid w:val="00F21F32"/>
    <w:rsid w:val="00F232B3"/>
    <w:rsid w:val="00F31B18"/>
    <w:rsid w:val="00F32A70"/>
    <w:rsid w:val="00F354DF"/>
    <w:rsid w:val="00F371FA"/>
    <w:rsid w:val="00F410E6"/>
    <w:rsid w:val="00F4285D"/>
    <w:rsid w:val="00F43B5D"/>
    <w:rsid w:val="00F43BF7"/>
    <w:rsid w:val="00F46943"/>
    <w:rsid w:val="00F47D2D"/>
    <w:rsid w:val="00F55F46"/>
    <w:rsid w:val="00F56239"/>
    <w:rsid w:val="00F57549"/>
    <w:rsid w:val="00F643E7"/>
    <w:rsid w:val="00F66818"/>
    <w:rsid w:val="00F751CA"/>
    <w:rsid w:val="00F8329A"/>
    <w:rsid w:val="00F92D4D"/>
    <w:rsid w:val="00F93C0D"/>
    <w:rsid w:val="00F94610"/>
    <w:rsid w:val="00F972BC"/>
    <w:rsid w:val="00FB20AB"/>
    <w:rsid w:val="00FC169D"/>
    <w:rsid w:val="00FC1C1C"/>
    <w:rsid w:val="00FC5C53"/>
    <w:rsid w:val="00FC6E14"/>
    <w:rsid w:val="00FD1B04"/>
    <w:rsid w:val="00FD3345"/>
    <w:rsid w:val="00FD6B75"/>
    <w:rsid w:val="00FE13CB"/>
    <w:rsid w:val="00FF27E1"/>
    <w:rsid w:val="00FF3F9C"/>
    <w:rsid w:val="00FF45BE"/>
    <w:rsid w:val="00FF4CEA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6D5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6D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6D5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6F0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6F0"/>
    <w:rPr>
      <w:sz w:val="16"/>
      <w:szCs w:val="16"/>
    </w:rPr>
  </w:style>
  <w:style w:type="table" w:styleId="TableGrid">
    <w:name w:val="Table Grid"/>
    <w:basedOn w:val="TableNormal"/>
    <w:uiPriority w:val="59"/>
    <w:rsid w:val="00104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2BF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B7851"/>
    <w:rPr>
      <w:color w:val="808080"/>
    </w:rPr>
  </w:style>
  <w:style w:type="paragraph" w:styleId="ListParagraph">
    <w:name w:val="List Paragraph"/>
    <w:basedOn w:val="Normal"/>
    <w:uiPriority w:val="34"/>
    <w:qFormat/>
    <w:rsid w:val="00B94B0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6D5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6D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6D5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6F0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6F0"/>
    <w:rPr>
      <w:sz w:val="16"/>
      <w:szCs w:val="16"/>
    </w:rPr>
  </w:style>
  <w:style w:type="table" w:styleId="TableGrid">
    <w:name w:val="Table Grid"/>
    <w:basedOn w:val="TableNormal"/>
    <w:uiPriority w:val="59"/>
    <w:rsid w:val="001048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2BF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B7851"/>
    <w:rPr>
      <w:color w:val="808080"/>
    </w:rPr>
  </w:style>
  <w:style w:type="paragraph" w:styleId="ListParagraph">
    <w:name w:val="List Paragraph"/>
    <w:basedOn w:val="Normal"/>
    <w:uiPriority w:val="34"/>
    <w:qFormat/>
    <w:rsid w:val="00B94B0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iki/File:Monoclinic-base-centered.sv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.bin"/><Relationship Id="rId21" Type="http://schemas.openxmlformats.org/officeDocument/2006/relationships/hyperlink" Target="http://en.wikipedia.org/wiki/File:Orthorhombic-face-centered.svg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oleObject" Target="embeddings/oleObject6.bin"/><Relationship Id="rId55" Type="http://schemas.openxmlformats.org/officeDocument/2006/relationships/image" Target="media/image27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7" Type="http://schemas.openxmlformats.org/officeDocument/2006/relationships/footnotes" Target="foot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en.wikipedia.org/wiki/File:Hexagonal_lattice.svg" TargetMode="External"/><Relationship Id="rId11" Type="http://schemas.openxmlformats.org/officeDocument/2006/relationships/hyperlink" Target="http://en.wikipedia.org/wiki/File:Monoclinic.sv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oleObject" Target="embeddings/oleObject4.bin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66" Type="http://schemas.openxmlformats.org/officeDocument/2006/relationships/image" Target="media/image34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n.wikipedia.org/wiki/File:Orthorhombic.svg" TargetMode="External"/><Relationship Id="rId23" Type="http://schemas.openxmlformats.org/officeDocument/2006/relationships/hyperlink" Target="http://en.wikipedia.org/wiki/File:Tetragonal.sv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61" Type="http://schemas.openxmlformats.org/officeDocument/2006/relationships/oleObject" Target="embeddings/oleObject9.bin"/><Relationship Id="rId10" Type="http://schemas.openxmlformats.org/officeDocument/2006/relationships/image" Target="media/image1.png"/><Relationship Id="rId19" Type="http://schemas.openxmlformats.org/officeDocument/2006/relationships/hyperlink" Target="http://en.wikipedia.org/wiki/File:Orthorhombic-body-centered.svg" TargetMode="External"/><Relationship Id="rId31" Type="http://schemas.openxmlformats.org/officeDocument/2006/relationships/hyperlink" Target="http://en.wikipedia.org/wiki/File:Cubic.svg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4.png"/><Relationship Id="rId60" Type="http://schemas.openxmlformats.org/officeDocument/2006/relationships/image" Target="media/image30.png"/><Relationship Id="rId65" Type="http://schemas.openxmlformats.org/officeDocument/2006/relationships/oleObject" Target="embeddings/oleObject10.bin"/><Relationship Id="rId73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hyperlink" Target="http://en.wikipedia.org/wiki/File:Triclinic.sv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en.wikipedia.org/wiki/File:Rhombohedral.sv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en.wikipedia.org/wiki/File:Cubic-face-centered.svg" TargetMode="External"/><Relationship Id="rId43" Type="http://schemas.openxmlformats.org/officeDocument/2006/relationships/oleObject" Target="embeddings/oleObject3.bin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7.bin"/><Relationship Id="rId64" Type="http://schemas.openxmlformats.org/officeDocument/2006/relationships/image" Target="media/image33.png"/><Relationship Id="rId69" Type="http://schemas.openxmlformats.org/officeDocument/2006/relationships/oleObject" Target="embeddings/oleObject12.bin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en.wikipedia.org/wiki/File:Orthorhombic-base-centered.svg" TargetMode="External"/><Relationship Id="rId25" Type="http://schemas.openxmlformats.org/officeDocument/2006/relationships/hyperlink" Target="http://en.wikipedia.org/wiki/File:Tetragonal-body-centered.svg" TargetMode="External"/><Relationship Id="rId33" Type="http://schemas.openxmlformats.org/officeDocument/2006/relationships/hyperlink" Target="http://en.wikipedia.org/wiki/File:Cubic-body-centered.svg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8.bin"/><Relationship Id="rId67" Type="http://schemas.openxmlformats.org/officeDocument/2006/relationships/oleObject" Target="embeddings/oleObject11.bin"/><Relationship Id="rId20" Type="http://schemas.openxmlformats.org/officeDocument/2006/relationships/image" Target="media/image6.png"/><Relationship Id="rId41" Type="http://schemas.openxmlformats.org/officeDocument/2006/relationships/oleObject" Target="embeddings/oleObject2.bin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2122B-58CA-483F-9B17-50AAF6DE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6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835</cp:revision>
  <dcterms:created xsi:type="dcterms:W3CDTF">2014-10-10T16:11:00Z</dcterms:created>
  <dcterms:modified xsi:type="dcterms:W3CDTF">2014-10-15T16:12:00Z</dcterms:modified>
</cp:coreProperties>
</file>